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3B184" w14:textId="77777777" w:rsidR="002037AF" w:rsidRPr="00733E33" w:rsidRDefault="002037AF" w:rsidP="002037AF">
      <w:pPr>
        <w:tabs>
          <w:tab w:val="left" w:pos="1289"/>
        </w:tabs>
        <w:rPr>
          <w:bCs/>
        </w:rPr>
      </w:pPr>
      <w:bookmarkStart w:id="0" w:name="_GoBack"/>
      <w:bookmarkEnd w:id="0"/>
      <w:r w:rsidRPr="00E55897">
        <w:rPr>
          <w:rFonts w:ascii="Calibri" w:hAnsi="Calibri"/>
          <w:b/>
          <w:noProof/>
          <w:sz w:val="26"/>
          <w:szCs w:val="20"/>
        </w:rPr>
        <w:drawing>
          <wp:inline distT="0" distB="0" distL="0" distR="0" wp14:anchorId="1B450453" wp14:editId="41C39B6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12FE1828" w14:textId="77777777" w:rsidR="002037AF" w:rsidRDefault="002037AF" w:rsidP="002037AF">
      <w:pPr>
        <w:jc w:val="right"/>
      </w:pPr>
      <w:bookmarkStart w:id="1" w:name="_Hlk62743034"/>
    </w:p>
    <w:p w14:paraId="38F16C1B" w14:textId="77777777" w:rsidR="00015B20" w:rsidRDefault="00015B20" w:rsidP="002037AF">
      <w:pPr>
        <w:jc w:val="right"/>
      </w:pPr>
    </w:p>
    <w:p w14:paraId="20CD1CC8" w14:textId="77777777" w:rsidR="00015B20" w:rsidRDefault="00015B20" w:rsidP="002037AF">
      <w:pPr>
        <w:jc w:val="right"/>
      </w:pPr>
    </w:p>
    <w:p w14:paraId="77D5D761" w14:textId="77777777" w:rsidR="00015B20" w:rsidRDefault="00015B20" w:rsidP="002037AF">
      <w:pPr>
        <w:jc w:val="right"/>
      </w:pPr>
    </w:p>
    <w:p w14:paraId="61B4A351" w14:textId="77777777" w:rsidR="00015B20" w:rsidRDefault="00015B20" w:rsidP="002037AF">
      <w:pPr>
        <w:jc w:val="right"/>
      </w:pPr>
    </w:p>
    <w:p w14:paraId="69EA36A9" w14:textId="77777777" w:rsidR="00015B20" w:rsidRDefault="00015B20" w:rsidP="002037AF">
      <w:pPr>
        <w:jc w:val="right"/>
      </w:pPr>
    </w:p>
    <w:p w14:paraId="593FE23C" w14:textId="77777777" w:rsidR="00015B20" w:rsidRDefault="00015B20" w:rsidP="002037AF">
      <w:pPr>
        <w:jc w:val="right"/>
      </w:pPr>
    </w:p>
    <w:p w14:paraId="02D706C5" w14:textId="77777777" w:rsidR="00015B20" w:rsidRDefault="00015B20" w:rsidP="002037AF">
      <w:pPr>
        <w:jc w:val="right"/>
      </w:pPr>
    </w:p>
    <w:p w14:paraId="0E2B676C" w14:textId="77777777" w:rsidR="00015B20" w:rsidRDefault="00015B20" w:rsidP="002037AF">
      <w:pPr>
        <w:jc w:val="right"/>
      </w:pPr>
    </w:p>
    <w:p w14:paraId="322B4206" w14:textId="77777777" w:rsidR="00015B20" w:rsidRDefault="00015B20" w:rsidP="002037AF">
      <w:pPr>
        <w:jc w:val="right"/>
      </w:pPr>
    </w:p>
    <w:p w14:paraId="4090BBF8" w14:textId="77777777" w:rsidR="00015B20" w:rsidRDefault="00015B20" w:rsidP="002037AF">
      <w:pPr>
        <w:jc w:val="right"/>
      </w:pPr>
    </w:p>
    <w:p w14:paraId="0B87E021" w14:textId="77777777" w:rsidR="00015B20" w:rsidRDefault="00015B20" w:rsidP="002037AF">
      <w:pPr>
        <w:jc w:val="right"/>
      </w:pPr>
    </w:p>
    <w:p w14:paraId="76AE0CF4" w14:textId="77777777" w:rsidR="00015B20" w:rsidRDefault="00015B20" w:rsidP="002037AF">
      <w:pPr>
        <w:jc w:val="right"/>
      </w:pPr>
    </w:p>
    <w:p w14:paraId="0E33EAF9" w14:textId="77777777" w:rsidR="00015B20" w:rsidRDefault="00015B20" w:rsidP="002037AF">
      <w:pPr>
        <w:jc w:val="right"/>
      </w:pPr>
    </w:p>
    <w:p w14:paraId="78CA0F85" w14:textId="77777777" w:rsidR="00015B20" w:rsidRDefault="00015B20" w:rsidP="002037AF">
      <w:pPr>
        <w:jc w:val="right"/>
      </w:pPr>
    </w:p>
    <w:bookmarkEnd w:id="1"/>
    <w:p w14:paraId="7AC262F0" w14:textId="77777777" w:rsidR="002037AF" w:rsidRPr="002037AF" w:rsidRDefault="002037AF" w:rsidP="002037AF">
      <w:pPr>
        <w:jc w:val="right"/>
        <w:rPr>
          <w:b/>
          <w:i/>
          <w:color w:val="FF0000"/>
          <w:sz w:val="26"/>
          <w:szCs w:val="20"/>
        </w:rPr>
      </w:pPr>
    </w:p>
    <w:p w14:paraId="0E5A9AAF" w14:textId="77777777" w:rsidR="002037AF" w:rsidRPr="002037AF" w:rsidRDefault="002037AF" w:rsidP="002037AF">
      <w:pPr>
        <w:jc w:val="right"/>
        <w:rPr>
          <w:b/>
          <w:i/>
          <w:color w:val="FF0000"/>
          <w:sz w:val="26"/>
          <w:szCs w:val="20"/>
        </w:rPr>
      </w:pPr>
    </w:p>
    <w:p w14:paraId="44ECEB0A" w14:textId="77777777" w:rsidR="002037AF" w:rsidRDefault="002037AF" w:rsidP="002037AF">
      <w:pPr>
        <w:jc w:val="center"/>
        <w:rPr>
          <w:bCs/>
        </w:rPr>
      </w:pPr>
    </w:p>
    <w:p w14:paraId="5001B2B4" w14:textId="77777777" w:rsidR="002037AF" w:rsidRPr="00733E33" w:rsidRDefault="002037AF" w:rsidP="002037AF">
      <w:pPr>
        <w:jc w:val="center"/>
        <w:rPr>
          <w:bCs/>
        </w:rPr>
      </w:pPr>
    </w:p>
    <w:p w14:paraId="6C317596" w14:textId="77777777" w:rsidR="002037AF" w:rsidRPr="00733E33" w:rsidRDefault="002037AF" w:rsidP="002037AF">
      <w:pPr>
        <w:jc w:val="center"/>
        <w:rPr>
          <w:b/>
          <w:bCs/>
        </w:rPr>
      </w:pPr>
      <w:r w:rsidRPr="00733E33">
        <w:rPr>
          <w:b/>
          <w:bCs/>
        </w:rPr>
        <w:t>ДОКУМЕНТАЦИЯ О ПРОВЕДЕНИ</w:t>
      </w:r>
      <w:r>
        <w:rPr>
          <w:b/>
          <w:bCs/>
        </w:rPr>
        <w:t>И</w:t>
      </w:r>
    </w:p>
    <w:p w14:paraId="4078DF4C" w14:textId="77777777" w:rsidR="002037AF" w:rsidRPr="00733E33" w:rsidRDefault="002037AF" w:rsidP="002037AF">
      <w:pPr>
        <w:jc w:val="center"/>
        <w:rPr>
          <w:b/>
          <w:bCs/>
        </w:rPr>
      </w:pPr>
      <w:r>
        <w:rPr>
          <w:b/>
          <w:bCs/>
        </w:rPr>
        <w:t xml:space="preserve">ОТКРЫТОГО </w:t>
      </w:r>
      <w:r w:rsidRPr="00733E33">
        <w:rPr>
          <w:b/>
          <w:bCs/>
        </w:rPr>
        <w:t>КОНКУРСА</w:t>
      </w:r>
      <w:r>
        <w:rPr>
          <w:b/>
          <w:bCs/>
        </w:rPr>
        <w:t xml:space="preserve"> </w:t>
      </w:r>
      <w:r w:rsidRPr="003827DA">
        <w:rPr>
          <w:b/>
          <w:bCs/>
        </w:rPr>
        <w:t>ДЛЯ СУБЪЕКТОВ МАЛОГО И СРЕДНЕГО ПРЕДПРИНИМАТЕЛЬСТВА</w:t>
      </w:r>
      <w:r>
        <w:rPr>
          <w:b/>
          <w:bCs/>
        </w:rPr>
        <w:t>/</w:t>
      </w:r>
      <w:r w:rsidRPr="00B14C33">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781B3E59" w14:textId="77777777" w:rsidR="002037AF" w:rsidRPr="00733E33" w:rsidRDefault="002037AF" w:rsidP="002037AF">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4833D112" w14:textId="77777777" w:rsidR="002037AF" w:rsidRPr="00845AED" w:rsidRDefault="002037AF" w:rsidP="002037AF">
      <w:pPr>
        <w:jc w:val="center"/>
        <w:rPr>
          <w:sz w:val="26"/>
          <w:szCs w:val="26"/>
          <w:u w:val="single"/>
        </w:rPr>
      </w:pPr>
      <w:r w:rsidRPr="00733E33">
        <w:rPr>
          <w:sz w:val="26"/>
          <w:szCs w:val="26"/>
        </w:rPr>
        <w:t xml:space="preserve">на </w:t>
      </w:r>
      <w:r w:rsidRPr="002037AF">
        <w:rPr>
          <w:sz w:val="26"/>
          <w:szCs w:val="26"/>
        </w:rPr>
        <w:t>оказание услуг по уборке внутренних помещений и прилегающих территорий объектов</w:t>
      </w:r>
    </w:p>
    <w:p w14:paraId="06E87962" w14:textId="77777777" w:rsidR="002037AF" w:rsidRPr="00733E33" w:rsidRDefault="002037AF" w:rsidP="002037AF">
      <w:pPr>
        <w:jc w:val="center"/>
        <w:rPr>
          <w:sz w:val="26"/>
          <w:szCs w:val="26"/>
        </w:rPr>
      </w:pPr>
    </w:p>
    <w:p w14:paraId="1F854FEA" w14:textId="77777777" w:rsidR="002037AF" w:rsidRPr="00733E33" w:rsidRDefault="002037AF" w:rsidP="002037AF">
      <w:pPr>
        <w:jc w:val="center"/>
        <w:rPr>
          <w:i/>
          <w:sz w:val="26"/>
          <w:szCs w:val="26"/>
        </w:rPr>
      </w:pPr>
    </w:p>
    <w:p w14:paraId="58577708" w14:textId="77777777" w:rsidR="002037AF" w:rsidRPr="00733E33" w:rsidRDefault="002037AF" w:rsidP="002037AF">
      <w:pPr>
        <w:pStyle w:val="Default"/>
        <w:ind w:left="3686"/>
        <w:rPr>
          <w:bCs/>
          <w:iCs/>
        </w:rPr>
      </w:pPr>
    </w:p>
    <w:p w14:paraId="2E7E627F" w14:textId="77777777" w:rsidR="002037AF" w:rsidRDefault="002037AF" w:rsidP="002037AF">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41956DE4" w14:textId="77777777" w:rsidR="002037AF" w:rsidRDefault="002037AF" w:rsidP="002037AF">
      <w:pPr>
        <w:autoSpaceDE w:val="0"/>
        <w:autoSpaceDN w:val="0"/>
        <w:adjustRightInd w:val="0"/>
        <w:ind w:left="3572"/>
        <w:jc w:val="both"/>
        <w:rPr>
          <w:iCs/>
        </w:rPr>
      </w:pPr>
    </w:p>
    <w:p w14:paraId="1CA58FCF" w14:textId="77777777" w:rsidR="002037AF" w:rsidRPr="00B35D79" w:rsidRDefault="002037AF" w:rsidP="002037AF">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168AB2B9" w14:textId="77777777" w:rsidR="002037AF" w:rsidRPr="00017DEF" w:rsidRDefault="002037AF" w:rsidP="002037AF">
      <w:pPr>
        <w:pStyle w:val="Default"/>
        <w:ind w:left="3686"/>
        <w:rPr>
          <w:iCs/>
        </w:rPr>
      </w:pPr>
    </w:p>
    <w:p w14:paraId="61F7115C" w14:textId="77777777" w:rsidR="002037AF" w:rsidRPr="00B35D79" w:rsidRDefault="002037AF" w:rsidP="002037AF">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5E61F26D" w14:textId="77777777" w:rsidR="002037AF" w:rsidRPr="00B35D79" w:rsidRDefault="002037AF" w:rsidP="002037AF">
      <w:pPr>
        <w:jc w:val="center"/>
      </w:pPr>
    </w:p>
    <w:p w14:paraId="6E9E3109" w14:textId="77777777" w:rsidR="002037AF" w:rsidRPr="00733E33" w:rsidRDefault="002037AF" w:rsidP="002037AF">
      <w:pPr>
        <w:pStyle w:val="rvps1"/>
        <w:ind w:left="3686"/>
      </w:pPr>
    </w:p>
    <w:p w14:paraId="45CC269F" w14:textId="77777777" w:rsidR="002037AF" w:rsidRPr="00733E33" w:rsidRDefault="002037AF" w:rsidP="002037AF">
      <w:pPr>
        <w:pStyle w:val="rvps1"/>
        <w:ind w:left="3686"/>
      </w:pPr>
    </w:p>
    <w:p w14:paraId="43F28172" w14:textId="77777777" w:rsidR="002037AF" w:rsidRPr="00733E33" w:rsidRDefault="002037AF" w:rsidP="002037AF">
      <w:pPr>
        <w:pStyle w:val="rvps1"/>
        <w:ind w:left="3686"/>
      </w:pPr>
      <w:r>
        <w:t xml:space="preserve">Дата размещения: </w:t>
      </w:r>
      <w:r w:rsidR="00DC06E5">
        <w:t>0</w:t>
      </w:r>
      <w:r w:rsidR="00015B20">
        <w:t>1</w:t>
      </w:r>
      <w:r>
        <w:t>.</w:t>
      </w:r>
      <w:r w:rsidR="00015B20">
        <w:t>0</w:t>
      </w:r>
      <w:r w:rsidR="00DC06E5">
        <w:t>6</w:t>
      </w:r>
      <w:r>
        <w:t>.2021 г.</w:t>
      </w:r>
    </w:p>
    <w:p w14:paraId="495CCA88" w14:textId="77777777" w:rsidR="002037AF" w:rsidRPr="00733E33" w:rsidRDefault="002037AF" w:rsidP="002037AF">
      <w:pPr>
        <w:jc w:val="center"/>
      </w:pPr>
    </w:p>
    <w:p w14:paraId="07D28E43" w14:textId="77777777" w:rsidR="002037AF" w:rsidRPr="00733E33" w:rsidRDefault="002037AF" w:rsidP="002037AF">
      <w:pPr>
        <w:jc w:val="center"/>
      </w:pPr>
    </w:p>
    <w:p w14:paraId="33A8656D" w14:textId="77777777" w:rsidR="002037AF" w:rsidRDefault="002037AF" w:rsidP="002037AF">
      <w:pPr>
        <w:jc w:val="center"/>
      </w:pPr>
    </w:p>
    <w:p w14:paraId="5E47CC34" w14:textId="77777777" w:rsidR="002037AF" w:rsidRDefault="002037AF" w:rsidP="002037AF"/>
    <w:p w14:paraId="0371DD48" w14:textId="77777777" w:rsidR="002037AF" w:rsidRPr="00733E33" w:rsidRDefault="002037AF" w:rsidP="002037AF">
      <w:pPr>
        <w:jc w:val="center"/>
      </w:pPr>
    </w:p>
    <w:p w14:paraId="4242C655" w14:textId="77777777" w:rsidR="002037AF" w:rsidRPr="00252BA7" w:rsidRDefault="002037AF" w:rsidP="002037AF">
      <w:pPr>
        <w:pStyle w:val="11"/>
        <w:keepNext w:val="0"/>
        <w:rPr>
          <w:b/>
          <w:szCs w:val="24"/>
        </w:rPr>
      </w:pPr>
      <w:r w:rsidRPr="00733E33">
        <w:rPr>
          <w:b/>
          <w:szCs w:val="24"/>
        </w:rPr>
        <w:t>20</w:t>
      </w:r>
      <w:r>
        <w:rPr>
          <w:b/>
          <w:szCs w:val="24"/>
        </w:rPr>
        <w:t>21</w:t>
      </w:r>
    </w:p>
    <w:p w14:paraId="16BF870B" w14:textId="77777777" w:rsidR="002037AF" w:rsidRPr="00733E33" w:rsidRDefault="002037AF" w:rsidP="002037AF">
      <w:pPr>
        <w:jc w:val="center"/>
      </w:pPr>
    </w:p>
    <w:p w14:paraId="4CAC7482" w14:textId="77777777" w:rsidR="002037AF" w:rsidRDefault="002037AF" w:rsidP="002037AF">
      <w:pPr>
        <w:jc w:val="center"/>
      </w:pPr>
    </w:p>
    <w:p w14:paraId="0EFE6BF5" w14:textId="77777777" w:rsidR="002037AF" w:rsidRDefault="002037AF" w:rsidP="002037AF">
      <w:pPr>
        <w:jc w:val="center"/>
      </w:pPr>
    </w:p>
    <w:p w14:paraId="5180497B" w14:textId="77777777" w:rsidR="002037AF" w:rsidRDefault="002037AF" w:rsidP="002037AF">
      <w:pPr>
        <w:jc w:val="center"/>
      </w:pPr>
    </w:p>
    <w:p w14:paraId="418FC55B" w14:textId="77777777" w:rsidR="002037AF" w:rsidRDefault="002037AF" w:rsidP="002037AF">
      <w:pPr>
        <w:jc w:val="center"/>
      </w:pPr>
    </w:p>
    <w:p w14:paraId="43930D73" w14:textId="77777777" w:rsidR="002037AF" w:rsidRPr="00733E33" w:rsidRDefault="002037AF" w:rsidP="002037AF">
      <w:pPr>
        <w:jc w:val="center"/>
        <w:rPr>
          <w:b/>
          <w:sz w:val="26"/>
        </w:rPr>
      </w:pPr>
      <w:r w:rsidRPr="00733E33">
        <w:rPr>
          <w:b/>
          <w:sz w:val="26"/>
        </w:rPr>
        <w:lastRenderedPageBreak/>
        <w:t>Содержание</w:t>
      </w:r>
    </w:p>
    <w:p w14:paraId="7B77C300" w14:textId="672654E8" w:rsidR="002037AF" w:rsidRDefault="002037AF" w:rsidP="002037AF">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9321" w:history="1">
        <w:r w:rsidRPr="006822A0">
          <w:rPr>
            <w:rStyle w:val="a4"/>
            <w:rFonts w:ascii="Times New Roman" w:eastAsia="MS Mincho" w:hAnsi="Times New Roman"/>
            <w:noProof/>
            <w:kern w:val="32"/>
            <w:lang w:val="x-none" w:eastAsia="x-none"/>
          </w:rPr>
          <w:t xml:space="preserve">РАЗДЕЛ I. </w:t>
        </w:r>
        <w:r w:rsidRPr="006822A0">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_Toc58229321 \h </w:instrText>
        </w:r>
        <w:r>
          <w:rPr>
            <w:noProof/>
            <w:webHidden/>
          </w:rPr>
        </w:r>
        <w:r>
          <w:rPr>
            <w:noProof/>
            <w:webHidden/>
          </w:rPr>
          <w:fldChar w:fldCharType="separate"/>
        </w:r>
        <w:r w:rsidR="00C33A15">
          <w:rPr>
            <w:noProof/>
            <w:webHidden/>
          </w:rPr>
          <w:t>4</w:t>
        </w:r>
        <w:r>
          <w:rPr>
            <w:noProof/>
            <w:webHidden/>
          </w:rPr>
          <w:fldChar w:fldCharType="end"/>
        </w:r>
      </w:hyperlink>
    </w:p>
    <w:p w14:paraId="3C80C91E" w14:textId="29C77D0B"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22" w:history="1">
        <w:r w:rsidR="002037AF" w:rsidRPr="006822A0">
          <w:rPr>
            <w:rStyle w:val="a4"/>
            <w:rFonts w:ascii="Times New Roman" w:hAnsi="Times New Roman"/>
            <w:noProof/>
          </w:rPr>
          <w:t>Термины и определения</w:t>
        </w:r>
        <w:r w:rsidR="002037AF">
          <w:rPr>
            <w:noProof/>
            <w:webHidden/>
          </w:rPr>
          <w:tab/>
        </w:r>
        <w:r w:rsidR="002037AF">
          <w:rPr>
            <w:noProof/>
            <w:webHidden/>
          </w:rPr>
          <w:fldChar w:fldCharType="begin"/>
        </w:r>
        <w:r w:rsidR="002037AF">
          <w:rPr>
            <w:noProof/>
            <w:webHidden/>
          </w:rPr>
          <w:instrText xml:space="preserve"> PAGEREF _Toc58229322 \h </w:instrText>
        </w:r>
        <w:r w:rsidR="002037AF">
          <w:rPr>
            <w:noProof/>
            <w:webHidden/>
          </w:rPr>
        </w:r>
        <w:r w:rsidR="002037AF">
          <w:rPr>
            <w:noProof/>
            <w:webHidden/>
          </w:rPr>
          <w:fldChar w:fldCharType="separate"/>
        </w:r>
        <w:r>
          <w:rPr>
            <w:noProof/>
            <w:webHidden/>
          </w:rPr>
          <w:t>4</w:t>
        </w:r>
        <w:r w:rsidR="002037AF">
          <w:rPr>
            <w:noProof/>
            <w:webHidden/>
          </w:rPr>
          <w:fldChar w:fldCharType="end"/>
        </w:r>
      </w:hyperlink>
    </w:p>
    <w:p w14:paraId="33B04FF4" w14:textId="6B0A8FE2" w:rsidR="002037AF" w:rsidRDefault="00C33A15" w:rsidP="002037AF">
      <w:pPr>
        <w:pStyle w:val="21"/>
        <w:tabs>
          <w:tab w:val="right" w:leader="dot" w:pos="10196"/>
        </w:tabs>
        <w:rPr>
          <w:rFonts w:eastAsiaTheme="minorEastAsia" w:cstheme="minorBidi"/>
          <w:b w:val="0"/>
          <w:bCs w:val="0"/>
          <w:noProof/>
        </w:rPr>
      </w:pPr>
      <w:hyperlink w:anchor="_Toc58229323" w:history="1">
        <w:r w:rsidR="002037AF" w:rsidRPr="006822A0">
          <w:rPr>
            <w:rStyle w:val="a4"/>
            <w:rFonts w:ascii="Times New Roman" w:hAnsi="Times New Roman"/>
            <w:noProof/>
          </w:rPr>
          <w:t>2. ОБЩИЕ ПОЛОЖЕНИЯ</w:t>
        </w:r>
        <w:r w:rsidR="002037AF">
          <w:rPr>
            <w:noProof/>
            <w:webHidden/>
          </w:rPr>
          <w:tab/>
        </w:r>
        <w:r w:rsidR="002037AF">
          <w:rPr>
            <w:noProof/>
            <w:webHidden/>
          </w:rPr>
          <w:fldChar w:fldCharType="begin"/>
        </w:r>
        <w:r w:rsidR="002037AF">
          <w:rPr>
            <w:noProof/>
            <w:webHidden/>
          </w:rPr>
          <w:instrText xml:space="preserve"> PAGEREF _Toc58229323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0DF80522" w14:textId="73CE9EAC" w:rsidR="002037AF" w:rsidRDefault="00C33A15" w:rsidP="002037AF">
      <w:pPr>
        <w:pStyle w:val="21"/>
        <w:tabs>
          <w:tab w:val="left" w:pos="960"/>
          <w:tab w:val="right" w:leader="dot" w:pos="10196"/>
        </w:tabs>
        <w:rPr>
          <w:rFonts w:eastAsiaTheme="minorEastAsia" w:cstheme="minorBidi"/>
          <w:b w:val="0"/>
          <w:bCs w:val="0"/>
          <w:noProof/>
        </w:rPr>
      </w:pPr>
      <w:hyperlink w:anchor="_Toc58229324" w:history="1">
        <w:r w:rsidR="002037AF" w:rsidRPr="006822A0">
          <w:rPr>
            <w:rStyle w:val="a4"/>
            <w:noProof/>
            <w:lang w:val="x-none" w:eastAsia="x-none"/>
          </w:rPr>
          <w:t>2.1.</w:t>
        </w:r>
        <w:r w:rsidR="002037AF">
          <w:rPr>
            <w:rFonts w:eastAsiaTheme="minorEastAsia" w:cstheme="minorBidi"/>
            <w:b w:val="0"/>
            <w:bCs w:val="0"/>
            <w:noProof/>
          </w:rPr>
          <w:tab/>
        </w:r>
        <w:r w:rsidR="002037AF" w:rsidRPr="006822A0">
          <w:rPr>
            <w:rStyle w:val="a4"/>
            <w:noProof/>
            <w:lang w:eastAsia="x-none"/>
          </w:rPr>
          <w:t>Предмет</w:t>
        </w:r>
        <w:r w:rsidR="002037AF" w:rsidRPr="006822A0">
          <w:rPr>
            <w:rStyle w:val="a4"/>
            <w:noProof/>
            <w:lang w:val="x-none" w:eastAsia="x-none"/>
          </w:rPr>
          <w:t xml:space="preserve"> </w:t>
        </w:r>
        <w:r w:rsidR="002037AF" w:rsidRPr="006822A0">
          <w:rPr>
            <w:rStyle w:val="a4"/>
            <w:noProof/>
            <w:lang w:eastAsia="x-none"/>
          </w:rPr>
          <w:t>закупки</w:t>
        </w:r>
        <w:r w:rsidR="002037AF">
          <w:rPr>
            <w:noProof/>
            <w:webHidden/>
          </w:rPr>
          <w:tab/>
        </w:r>
        <w:r w:rsidR="002037AF">
          <w:rPr>
            <w:noProof/>
            <w:webHidden/>
          </w:rPr>
          <w:fldChar w:fldCharType="begin"/>
        </w:r>
        <w:r w:rsidR="002037AF">
          <w:rPr>
            <w:noProof/>
            <w:webHidden/>
          </w:rPr>
          <w:instrText xml:space="preserve"> PAGEREF _Toc58229324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7EE99362" w14:textId="11C9618D" w:rsidR="002037AF" w:rsidRDefault="00C33A15" w:rsidP="002037AF">
      <w:pPr>
        <w:pStyle w:val="21"/>
        <w:tabs>
          <w:tab w:val="left" w:pos="960"/>
          <w:tab w:val="right" w:leader="dot" w:pos="10196"/>
        </w:tabs>
        <w:rPr>
          <w:rFonts w:eastAsiaTheme="minorEastAsia" w:cstheme="minorBidi"/>
          <w:b w:val="0"/>
          <w:bCs w:val="0"/>
          <w:noProof/>
        </w:rPr>
      </w:pPr>
      <w:hyperlink w:anchor="_Toc58229325" w:history="1">
        <w:r w:rsidR="002037AF" w:rsidRPr="006822A0">
          <w:rPr>
            <w:rStyle w:val="a4"/>
            <w:noProof/>
          </w:rPr>
          <w:t>2.2.</w:t>
        </w:r>
        <w:r w:rsidR="002037AF">
          <w:rPr>
            <w:rFonts w:eastAsiaTheme="minorEastAsia" w:cstheme="minorBidi"/>
            <w:b w:val="0"/>
            <w:bCs w:val="0"/>
            <w:noProof/>
          </w:rPr>
          <w:tab/>
        </w:r>
        <w:r w:rsidR="002037AF" w:rsidRPr="006822A0">
          <w:rPr>
            <w:rStyle w:val="a4"/>
            <w:noProof/>
          </w:rPr>
          <w:t>Правовая основа закупки</w:t>
        </w:r>
        <w:r w:rsidR="002037AF">
          <w:rPr>
            <w:noProof/>
            <w:webHidden/>
          </w:rPr>
          <w:tab/>
        </w:r>
        <w:r w:rsidR="002037AF">
          <w:rPr>
            <w:noProof/>
            <w:webHidden/>
          </w:rPr>
          <w:fldChar w:fldCharType="begin"/>
        </w:r>
        <w:r w:rsidR="002037AF">
          <w:rPr>
            <w:noProof/>
            <w:webHidden/>
          </w:rPr>
          <w:instrText xml:space="preserve"> PAGEREF _Toc58229325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61C812FB" w14:textId="7D6A7FCB" w:rsidR="002037AF" w:rsidRDefault="00C33A15" w:rsidP="002037AF">
      <w:pPr>
        <w:pStyle w:val="21"/>
        <w:tabs>
          <w:tab w:val="left" w:pos="960"/>
          <w:tab w:val="right" w:leader="dot" w:pos="10196"/>
        </w:tabs>
        <w:rPr>
          <w:rFonts w:eastAsiaTheme="minorEastAsia" w:cstheme="minorBidi"/>
          <w:b w:val="0"/>
          <w:bCs w:val="0"/>
          <w:noProof/>
        </w:rPr>
      </w:pPr>
      <w:hyperlink w:anchor="_Toc58229326" w:history="1">
        <w:r w:rsidR="002037AF" w:rsidRPr="006822A0">
          <w:rPr>
            <w:rStyle w:val="a4"/>
            <w:noProof/>
          </w:rPr>
          <w:t>2.3.</w:t>
        </w:r>
        <w:r w:rsidR="002037AF">
          <w:rPr>
            <w:rFonts w:eastAsiaTheme="minorEastAsia" w:cstheme="minorBidi"/>
            <w:b w:val="0"/>
            <w:bCs w:val="0"/>
            <w:noProof/>
          </w:rPr>
          <w:tab/>
        </w:r>
        <w:r w:rsidR="002037AF" w:rsidRPr="006822A0">
          <w:rPr>
            <w:rStyle w:val="a4"/>
            <w:noProof/>
          </w:rPr>
          <w:t>Информационное обеспечение закупки</w:t>
        </w:r>
        <w:r w:rsidR="002037AF">
          <w:rPr>
            <w:noProof/>
            <w:webHidden/>
          </w:rPr>
          <w:tab/>
        </w:r>
        <w:r w:rsidR="002037AF">
          <w:rPr>
            <w:noProof/>
            <w:webHidden/>
          </w:rPr>
          <w:fldChar w:fldCharType="begin"/>
        </w:r>
        <w:r w:rsidR="002037AF">
          <w:rPr>
            <w:noProof/>
            <w:webHidden/>
          </w:rPr>
          <w:instrText xml:space="preserve"> PAGEREF _Toc58229326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538D151A" w14:textId="437F25F1" w:rsidR="002037AF" w:rsidRDefault="00C33A15" w:rsidP="002037AF">
      <w:pPr>
        <w:pStyle w:val="21"/>
        <w:tabs>
          <w:tab w:val="left" w:pos="720"/>
          <w:tab w:val="right" w:leader="dot" w:pos="10196"/>
        </w:tabs>
        <w:rPr>
          <w:rFonts w:eastAsiaTheme="minorEastAsia" w:cstheme="minorBidi"/>
          <w:b w:val="0"/>
          <w:bCs w:val="0"/>
          <w:noProof/>
        </w:rPr>
      </w:pPr>
      <w:hyperlink w:anchor="_Toc58229327" w:history="1">
        <w:r w:rsidR="002037AF" w:rsidRPr="006822A0">
          <w:rPr>
            <w:rStyle w:val="a4"/>
            <w:noProof/>
          </w:rPr>
          <w:t>3.</w:t>
        </w:r>
        <w:r w:rsidR="002037AF">
          <w:rPr>
            <w:rFonts w:eastAsiaTheme="minorEastAsia" w:cstheme="minorBidi"/>
            <w:b w:val="0"/>
            <w:bCs w:val="0"/>
            <w:noProof/>
          </w:rPr>
          <w:tab/>
        </w:r>
        <w:r w:rsidR="002037AF" w:rsidRPr="006822A0">
          <w:rPr>
            <w:rStyle w:val="a4"/>
            <w:noProof/>
          </w:rPr>
          <w:t>ТРЕБОВАНИЯ К УЧАСТНИКУ, А ТАКЖЕ К ДОКУМЕНТАМ, ПОДТВЕРЖДАЮЩИМ ДАННЫЕ ТРЕБОВАНИЯ</w:t>
        </w:r>
        <w:r w:rsidR="002037AF">
          <w:rPr>
            <w:noProof/>
            <w:webHidden/>
          </w:rPr>
          <w:tab/>
        </w:r>
        <w:r w:rsidR="002037AF">
          <w:rPr>
            <w:noProof/>
            <w:webHidden/>
          </w:rPr>
          <w:fldChar w:fldCharType="begin"/>
        </w:r>
        <w:r w:rsidR="002037AF">
          <w:rPr>
            <w:noProof/>
            <w:webHidden/>
          </w:rPr>
          <w:instrText xml:space="preserve"> PAGEREF _Toc58229327 \h </w:instrText>
        </w:r>
        <w:r w:rsidR="002037AF">
          <w:rPr>
            <w:noProof/>
            <w:webHidden/>
          </w:rPr>
        </w:r>
        <w:r w:rsidR="002037AF">
          <w:rPr>
            <w:noProof/>
            <w:webHidden/>
          </w:rPr>
          <w:fldChar w:fldCharType="separate"/>
        </w:r>
        <w:r>
          <w:rPr>
            <w:noProof/>
            <w:webHidden/>
          </w:rPr>
          <w:t>7</w:t>
        </w:r>
        <w:r w:rsidR="002037AF">
          <w:rPr>
            <w:noProof/>
            <w:webHidden/>
          </w:rPr>
          <w:fldChar w:fldCharType="end"/>
        </w:r>
      </w:hyperlink>
    </w:p>
    <w:p w14:paraId="666F7231" w14:textId="3710E8E2" w:rsidR="002037AF" w:rsidRDefault="00C33A15" w:rsidP="002037AF">
      <w:pPr>
        <w:pStyle w:val="21"/>
        <w:tabs>
          <w:tab w:val="left" w:pos="960"/>
          <w:tab w:val="right" w:leader="dot" w:pos="10196"/>
        </w:tabs>
        <w:rPr>
          <w:rFonts w:eastAsiaTheme="minorEastAsia" w:cstheme="minorBidi"/>
          <w:b w:val="0"/>
          <w:bCs w:val="0"/>
          <w:noProof/>
        </w:rPr>
      </w:pPr>
      <w:hyperlink w:anchor="_Toc58229328" w:history="1">
        <w:r w:rsidR="002037AF" w:rsidRPr="006822A0">
          <w:rPr>
            <w:rStyle w:val="a4"/>
            <w:noProof/>
          </w:rPr>
          <w:t>3.1.</w:t>
        </w:r>
        <w:r w:rsidR="002037AF">
          <w:rPr>
            <w:rFonts w:eastAsiaTheme="minorEastAsia" w:cstheme="minorBidi"/>
            <w:b w:val="0"/>
            <w:bCs w:val="0"/>
            <w:noProof/>
          </w:rPr>
          <w:tab/>
        </w:r>
        <w:r w:rsidR="002037AF" w:rsidRPr="006822A0">
          <w:rPr>
            <w:rStyle w:val="a4"/>
            <w:noProof/>
          </w:rPr>
          <w:t>Участник</w:t>
        </w:r>
        <w:r w:rsidR="002037AF">
          <w:rPr>
            <w:noProof/>
            <w:webHidden/>
          </w:rPr>
          <w:tab/>
        </w:r>
        <w:r w:rsidR="002037AF">
          <w:rPr>
            <w:noProof/>
            <w:webHidden/>
          </w:rPr>
          <w:fldChar w:fldCharType="begin"/>
        </w:r>
        <w:r w:rsidR="002037AF">
          <w:rPr>
            <w:noProof/>
            <w:webHidden/>
          </w:rPr>
          <w:instrText xml:space="preserve"> PAGEREF _Toc58229328 \h </w:instrText>
        </w:r>
        <w:r w:rsidR="002037AF">
          <w:rPr>
            <w:noProof/>
            <w:webHidden/>
          </w:rPr>
        </w:r>
        <w:r w:rsidR="002037AF">
          <w:rPr>
            <w:noProof/>
            <w:webHidden/>
          </w:rPr>
          <w:fldChar w:fldCharType="separate"/>
        </w:r>
        <w:r>
          <w:rPr>
            <w:noProof/>
            <w:webHidden/>
          </w:rPr>
          <w:t>7</w:t>
        </w:r>
        <w:r w:rsidR="002037AF">
          <w:rPr>
            <w:noProof/>
            <w:webHidden/>
          </w:rPr>
          <w:fldChar w:fldCharType="end"/>
        </w:r>
      </w:hyperlink>
    </w:p>
    <w:p w14:paraId="5C7CA348" w14:textId="37FEA7F3" w:rsidR="002037AF" w:rsidRDefault="00C33A15" w:rsidP="002037AF">
      <w:pPr>
        <w:pStyle w:val="21"/>
        <w:tabs>
          <w:tab w:val="left" w:pos="960"/>
          <w:tab w:val="right" w:leader="dot" w:pos="10196"/>
        </w:tabs>
        <w:rPr>
          <w:rFonts w:eastAsiaTheme="minorEastAsia" w:cstheme="minorBidi"/>
          <w:b w:val="0"/>
          <w:bCs w:val="0"/>
          <w:noProof/>
        </w:rPr>
      </w:pPr>
      <w:hyperlink w:anchor="_Toc58229329" w:history="1">
        <w:r w:rsidR="002037AF" w:rsidRPr="006822A0">
          <w:rPr>
            <w:rStyle w:val="a4"/>
            <w:noProof/>
          </w:rPr>
          <w:t>3.2.</w:t>
        </w:r>
        <w:r w:rsidR="002037AF">
          <w:rPr>
            <w:rFonts w:eastAsiaTheme="minorEastAsia" w:cstheme="minorBidi"/>
            <w:b w:val="0"/>
            <w:bCs w:val="0"/>
            <w:noProof/>
          </w:rPr>
          <w:tab/>
        </w:r>
        <w:r w:rsidR="002037AF" w:rsidRPr="006822A0">
          <w:rPr>
            <w:rStyle w:val="a4"/>
            <w:noProof/>
          </w:rPr>
          <w:t>Требования к участнику, а также к документам, подтверждающим данные требования</w:t>
        </w:r>
        <w:r w:rsidR="002037AF">
          <w:rPr>
            <w:noProof/>
            <w:webHidden/>
          </w:rPr>
          <w:tab/>
        </w:r>
        <w:r w:rsidR="002037AF">
          <w:rPr>
            <w:noProof/>
            <w:webHidden/>
          </w:rPr>
          <w:fldChar w:fldCharType="begin"/>
        </w:r>
        <w:r w:rsidR="002037AF">
          <w:rPr>
            <w:noProof/>
            <w:webHidden/>
          </w:rPr>
          <w:instrText xml:space="preserve"> PAGEREF _Toc58229329 \h </w:instrText>
        </w:r>
        <w:r w:rsidR="002037AF">
          <w:rPr>
            <w:noProof/>
            <w:webHidden/>
          </w:rPr>
        </w:r>
        <w:r w:rsidR="002037AF">
          <w:rPr>
            <w:noProof/>
            <w:webHidden/>
          </w:rPr>
          <w:fldChar w:fldCharType="separate"/>
        </w:r>
        <w:r>
          <w:rPr>
            <w:noProof/>
            <w:webHidden/>
          </w:rPr>
          <w:t>7</w:t>
        </w:r>
        <w:r w:rsidR="002037AF">
          <w:rPr>
            <w:noProof/>
            <w:webHidden/>
          </w:rPr>
          <w:fldChar w:fldCharType="end"/>
        </w:r>
      </w:hyperlink>
    </w:p>
    <w:p w14:paraId="3490E70F" w14:textId="5D7EE13E" w:rsidR="002037AF" w:rsidRDefault="00C33A15" w:rsidP="002037AF">
      <w:pPr>
        <w:pStyle w:val="21"/>
        <w:tabs>
          <w:tab w:val="left" w:pos="960"/>
          <w:tab w:val="right" w:leader="dot" w:pos="10196"/>
        </w:tabs>
        <w:rPr>
          <w:rFonts w:eastAsiaTheme="minorEastAsia" w:cstheme="minorBidi"/>
          <w:b w:val="0"/>
          <w:bCs w:val="0"/>
          <w:noProof/>
        </w:rPr>
      </w:pPr>
      <w:hyperlink w:anchor="_Toc58229330" w:history="1">
        <w:r w:rsidR="002037AF" w:rsidRPr="006822A0">
          <w:rPr>
            <w:rStyle w:val="a4"/>
            <w:noProof/>
          </w:rPr>
          <w:t>3.3.</w:t>
        </w:r>
        <w:r w:rsidR="002037AF">
          <w:rPr>
            <w:rFonts w:eastAsiaTheme="minorEastAsia" w:cstheme="minorBidi"/>
            <w:b w:val="0"/>
            <w:bCs w:val="0"/>
            <w:noProof/>
          </w:rPr>
          <w:tab/>
        </w:r>
        <w:r w:rsidR="002037AF" w:rsidRPr="006822A0">
          <w:rPr>
            <w:rStyle w:val="a4"/>
            <w:noProof/>
          </w:rPr>
          <w:t>Приоритет товаров российского происхождения, работ, услуг, выполняемых, оказываемых российскими лицами</w:t>
        </w:r>
        <w:r w:rsidR="002037AF">
          <w:rPr>
            <w:noProof/>
            <w:webHidden/>
          </w:rPr>
          <w:tab/>
        </w:r>
        <w:r w:rsidR="002037AF">
          <w:rPr>
            <w:noProof/>
            <w:webHidden/>
          </w:rPr>
          <w:fldChar w:fldCharType="begin"/>
        </w:r>
        <w:r w:rsidR="002037AF">
          <w:rPr>
            <w:noProof/>
            <w:webHidden/>
          </w:rPr>
          <w:instrText xml:space="preserve"> PAGEREF _Toc58229330 \h </w:instrText>
        </w:r>
        <w:r w:rsidR="002037AF">
          <w:rPr>
            <w:noProof/>
            <w:webHidden/>
          </w:rPr>
        </w:r>
        <w:r w:rsidR="002037AF">
          <w:rPr>
            <w:noProof/>
            <w:webHidden/>
          </w:rPr>
          <w:fldChar w:fldCharType="separate"/>
        </w:r>
        <w:r>
          <w:rPr>
            <w:noProof/>
            <w:webHidden/>
          </w:rPr>
          <w:t>8</w:t>
        </w:r>
        <w:r w:rsidR="002037AF">
          <w:rPr>
            <w:noProof/>
            <w:webHidden/>
          </w:rPr>
          <w:fldChar w:fldCharType="end"/>
        </w:r>
      </w:hyperlink>
    </w:p>
    <w:p w14:paraId="35FD057D" w14:textId="2F89FAD6" w:rsidR="002037AF" w:rsidRDefault="00C33A15" w:rsidP="002037AF">
      <w:pPr>
        <w:pStyle w:val="21"/>
        <w:tabs>
          <w:tab w:val="left" w:pos="960"/>
          <w:tab w:val="right" w:leader="dot" w:pos="10196"/>
        </w:tabs>
        <w:rPr>
          <w:rFonts w:eastAsiaTheme="minorEastAsia" w:cstheme="minorBidi"/>
          <w:b w:val="0"/>
          <w:bCs w:val="0"/>
          <w:noProof/>
        </w:rPr>
      </w:pPr>
      <w:hyperlink w:anchor="_Toc58229331" w:history="1">
        <w:r w:rsidR="002037AF" w:rsidRPr="006822A0">
          <w:rPr>
            <w:rStyle w:val="a4"/>
            <w:noProof/>
          </w:rPr>
          <w:t>3.4.</w:t>
        </w:r>
        <w:r w:rsidR="002037AF">
          <w:rPr>
            <w:rFonts w:eastAsiaTheme="minorEastAsia" w:cstheme="minorBidi"/>
            <w:b w:val="0"/>
            <w:bCs w:val="0"/>
            <w:noProof/>
          </w:rPr>
          <w:tab/>
        </w:r>
        <w:r w:rsidR="002037AF" w:rsidRPr="006822A0">
          <w:rPr>
            <w:rStyle w:val="a4"/>
            <w:noProof/>
          </w:rPr>
          <w:t>Расходы на участие в закупке</w:t>
        </w:r>
        <w:r w:rsidR="002037AF">
          <w:rPr>
            <w:noProof/>
            <w:webHidden/>
          </w:rPr>
          <w:tab/>
        </w:r>
        <w:r w:rsidR="002037AF">
          <w:rPr>
            <w:noProof/>
            <w:webHidden/>
          </w:rPr>
          <w:fldChar w:fldCharType="begin"/>
        </w:r>
        <w:r w:rsidR="002037AF">
          <w:rPr>
            <w:noProof/>
            <w:webHidden/>
          </w:rPr>
          <w:instrText xml:space="preserve"> PAGEREF _Toc58229331 \h </w:instrText>
        </w:r>
        <w:r w:rsidR="002037AF">
          <w:rPr>
            <w:noProof/>
            <w:webHidden/>
          </w:rPr>
        </w:r>
        <w:r w:rsidR="002037AF">
          <w:rPr>
            <w:noProof/>
            <w:webHidden/>
          </w:rPr>
          <w:fldChar w:fldCharType="separate"/>
        </w:r>
        <w:r>
          <w:rPr>
            <w:noProof/>
            <w:webHidden/>
          </w:rPr>
          <w:t>9</w:t>
        </w:r>
        <w:r w:rsidR="002037AF">
          <w:rPr>
            <w:noProof/>
            <w:webHidden/>
          </w:rPr>
          <w:fldChar w:fldCharType="end"/>
        </w:r>
      </w:hyperlink>
    </w:p>
    <w:p w14:paraId="46C85A7C" w14:textId="5C211018" w:rsidR="002037AF" w:rsidRDefault="00C33A15" w:rsidP="002037AF">
      <w:pPr>
        <w:pStyle w:val="21"/>
        <w:tabs>
          <w:tab w:val="left" w:pos="720"/>
          <w:tab w:val="right" w:leader="dot" w:pos="10196"/>
        </w:tabs>
        <w:rPr>
          <w:rFonts w:eastAsiaTheme="minorEastAsia" w:cstheme="minorBidi"/>
          <w:b w:val="0"/>
          <w:bCs w:val="0"/>
          <w:noProof/>
        </w:rPr>
      </w:pPr>
      <w:hyperlink w:anchor="_Toc58229332" w:history="1">
        <w:r w:rsidR="002037AF" w:rsidRPr="006822A0">
          <w:rPr>
            <w:rStyle w:val="a4"/>
            <w:noProof/>
          </w:rPr>
          <w:t>4.</w:t>
        </w:r>
        <w:r w:rsidR="002037AF">
          <w:rPr>
            <w:rFonts w:eastAsiaTheme="minorEastAsia" w:cstheme="minorBidi"/>
            <w:b w:val="0"/>
            <w:bCs w:val="0"/>
            <w:noProof/>
          </w:rPr>
          <w:tab/>
        </w:r>
        <w:r w:rsidR="002037AF" w:rsidRPr="006822A0">
          <w:rPr>
            <w:rStyle w:val="a4"/>
            <w:noProof/>
          </w:rPr>
          <w:t>ПОРЯДОК ПРЕДОСТАВЛЕНИЯ РАЗЪЯСНЕНИЙ, ИЗМЕНЕНИЯ ИЗВЕЩЕНИЯ И ДОКУМЕНТАЦИИ, ПОРЯДОК ОТМЕНЫ ЗАКУПКИ</w:t>
        </w:r>
        <w:r w:rsidR="002037AF">
          <w:rPr>
            <w:noProof/>
            <w:webHidden/>
          </w:rPr>
          <w:tab/>
        </w:r>
        <w:r w:rsidR="002037AF">
          <w:rPr>
            <w:noProof/>
            <w:webHidden/>
          </w:rPr>
          <w:fldChar w:fldCharType="begin"/>
        </w:r>
        <w:r w:rsidR="002037AF">
          <w:rPr>
            <w:noProof/>
            <w:webHidden/>
          </w:rPr>
          <w:instrText xml:space="preserve"> PAGEREF _Toc58229332 \h </w:instrText>
        </w:r>
        <w:r w:rsidR="002037AF">
          <w:rPr>
            <w:noProof/>
            <w:webHidden/>
          </w:rPr>
        </w:r>
        <w:r w:rsidR="002037AF">
          <w:rPr>
            <w:noProof/>
            <w:webHidden/>
          </w:rPr>
          <w:fldChar w:fldCharType="separate"/>
        </w:r>
        <w:r>
          <w:rPr>
            <w:noProof/>
            <w:webHidden/>
          </w:rPr>
          <w:t>10</w:t>
        </w:r>
        <w:r w:rsidR="002037AF">
          <w:rPr>
            <w:noProof/>
            <w:webHidden/>
          </w:rPr>
          <w:fldChar w:fldCharType="end"/>
        </w:r>
      </w:hyperlink>
    </w:p>
    <w:p w14:paraId="0F442B3B" w14:textId="1029357C" w:rsidR="002037AF" w:rsidRDefault="00C33A15" w:rsidP="002037AF">
      <w:pPr>
        <w:pStyle w:val="21"/>
        <w:tabs>
          <w:tab w:val="left" w:pos="960"/>
          <w:tab w:val="right" w:leader="dot" w:pos="10196"/>
        </w:tabs>
        <w:rPr>
          <w:rFonts w:eastAsiaTheme="minorEastAsia" w:cstheme="minorBidi"/>
          <w:b w:val="0"/>
          <w:bCs w:val="0"/>
          <w:noProof/>
        </w:rPr>
      </w:pPr>
      <w:hyperlink w:anchor="_Toc58229333" w:history="1">
        <w:r w:rsidR="002037AF" w:rsidRPr="006822A0">
          <w:rPr>
            <w:rStyle w:val="a4"/>
            <w:noProof/>
          </w:rPr>
          <w:t>4.1.</w:t>
        </w:r>
        <w:r w:rsidR="002037AF">
          <w:rPr>
            <w:rFonts w:eastAsiaTheme="minorEastAsia" w:cstheme="minorBidi"/>
            <w:b w:val="0"/>
            <w:bCs w:val="0"/>
            <w:noProof/>
          </w:rPr>
          <w:tab/>
        </w:r>
        <w:r w:rsidR="002037AF" w:rsidRPr="006822A0">
          <w:rPr>
            <w:rStyle w:val="a4"/>
            <w:noProof/>
          </w:rPr>
          <w:t>Порядок предоставления разъяснений положений извещения и (или) положений документации</w:t>
        </w:r>
        <w:r w:rsidR="002037AF">
          <w:rPr>
            <w:noProof/>
            <w:webHidden/>
          </w:rPr>
          <w:tab/>
        </w:r>
        <w:r w:rsidR="002037AF">
          <w:rPr>
            <w:noProof/>
            <w:webHidden/>
          </w:rPr>
          <w:fldChar w:fldCharType="begin"/>
        </w:r>
        <w:r w:rsidR="002037AF">
          <w:rPr>
            <w:noProof/>
            <w:webHidden/>
          </w:rPr>
          <w:instrText xml:space="preserve"> PAGEREF _Toc58229333 \h </w:instrText>
        </w:r>
        <w:r w:rsidR="002037AF">
          <w:rPr>
            <w:noProof/>
            <w:webHidden/>
          </w:rPr>
        </w:r>
        <w:r w:rsidR="002037AF">
          <w:rPr>
            <w:noProof/>
            <w:webHidden/>
          </w:rPr>
          <w:fldChar w:fldCharType="separate"/>
        </w:r>
        <w:r>
          <w:rPr>
            <w:noProof/>
            <w:webHidden/>
          </w:rPr>
          <w:t>10</w:t>
        </w:r>
        <w:r w:rsidR="002037AF">
          <w:rPr>
            <w:noProof/>
            <w:webHidden/>
          </w:rPr>
          <w:fldChar w:fldCharType="end"/>
        </w:r>
      </w:hyperlink>
    </w:p>
    <w:p w14:paraId="453B244A" w14:textId="44DA069F" w:rsidR="002037AF" w:rsidRDefault="00C33A15" w:rsidP="002037AF">
      <w:pPr>
        <w:pStyle w:val="21"/>
        <w:tabs>
          <w:tab w:val="left" w:pos="960"/>
          <w:tab w:val="right" w:leader="dot" w:pos="10196"/>
        </w:tabs>
        <w:rPr>
          <w:rFonts w:eastAsiaTheme="minorEastAsia" w:cstheme="minorBidi"/>
          <w:b w:val="0"/>
          <w:bCs w:val="0"/>
          <w:noProof/>
        </w:rPr>
      </w:pPr>
      <w:hyperlink w:anchor="_Toc58229334" w:history="1">
        <w:r w:rsidR="002037AF" w:rsidRPr="006822A0">
          <w:rPr>
            <w:rStyle w:val="a4"/>
            <w:noProof/>
          </w:rPr>
          <w:t>4.2.</w:t>
        </w:r>
        <w:r w:rsidR="002037AF">
          <w:rPr>
            <w:rFonts w:eastAsiaTheme="minorEastAsia" w:cstheme="minorBidi"/>
            <w:b w:val="0"/>
            <w:bCs w:val="0"/>
            <w:noProof/>
          </w:rPr>
          <w:tab/>
        </w:r>
        <w:r w:rsidR="002037AF" w:rsidRPr="006822A0">
          <w:rPr>
            <w:rStyle w:val="a4"/>
            <w:noProof/>
          </w:rPr>
          <w:t>Порядок внесения изменений в извещение и документацию</w:t>
        </w:r>
        <w:r w:rsidR="002037AF">
          <w:rPr>
            <w:noProof/>
            <w:webHidden/>
          </w:rPr>
          <w:tab/>
        </w:r>
        <w:r w:rsidR="002037AF">
          <w:rPr>
            <w:noProof/>
            <w:webHidden/>
          </w:rPr>
          <w:fldChar w:fldCharType="begin"/>
        </w:r>
        <w:r w:rsidR="002037AF">
          <w:rPr>
            <w:noProof/>
            <w:webHidden/>
          </w:rPr>
          <w:instrText xml:space="preserve"> PAGEREF _Toc58229334 \h </w:instrText>
        </w:r>
        <w:r w:rsidR="002037AF">
          <w:rPr>
            <w:noProof/>
            <w:webHidden/>
          </w:rPr>
        </w:r>
        <w:r w:rsidR="002037AF">
          <w:rPr>
            <w:noProof/>
            <w:webHidden/>
          </w:rPr>
          <w:fldChar w:fldCharType="separate"/>
        </w:r>
        <w:r>
          <w:rPr>
            <w:noProof/>
            <w:webHidden/>
          </w:rPr>
          <w:t>10</w:t>
        </w:r>
        <w:r w:rsidR="002037AF">
          <w:rPr>
            <w:noProof/>
            <w:webHidden/>
          </w:rPr>
          <w:fldChar w:fldCharType="end"/>
        </w:r>
      </w:hyperlink>
    </w:p>
    <w:p w14:paraId="08EC0B05" w14:textId="6B8494CD" w:rsidR="002037AF" w:rsidRDefault="00C33A15" w:rsidP="002037AF">
      <w:pPr>
        <w:pStyle w:val="21"/>
        <w:tabs>
          <w:tab w:val="left" w:pos="960"/>
          <w:tab w:val="right" w:leader="dot" w:pos="10196"/>
        </w:tabs>
        <w:rPr>
          <w:rFonts w:eastAsiaTheme="minorEastAsia" w:cstheme="minorBidi"/>
          <w:b w:val="0"/>
          <w:bCs w:val="0"/>
          <w:noProof/>
        </w:rPr>
      </w:pPr>
      <w:hyperlink w:anchor="_Toc58229335" w:history="1">
        <w:r w:rsidR="002037AF" w:rsidRPr="006822A0">
          <w:rPr>
            <w:rStyle w:val="a4"/>
            <w:noProof/>
          </w:rPr>
          <w:t>4.3.</w:t>
        </w:r>
        <w:r w:rsidR="002037AF">
          <w:rPr>
            <w:rFonts w:eastAsiaTheme="minorEastAsia" w:cstheme="minorBidi"/>
            <w:b w:val="0"/>
            <w:bCs w:val="0"/>
            <w:noProof/>
          </w:rPr>
          <w:tab/>
        </w:r>
        <w:r w:rsidR="002037AF" w:rsidRPr="006822A0">
          <w:rPr>
            <w:rStyle w:val="a4"/>
            <w:noProof/>
          </w:rPr>
          <w:t>Порядок отмены закупки</w:t>
        </w:r>
        <w:r w:rsidR="002037AF">
          <w:rPr>
            <w:noProof/>
            <w:webHidden/>
          </w:rPr>
          <w:tab/>
        </w:r>
        <w:r w:rsidR="002037AF">
          <w:rPr>
            <w:noProof/>
            <w:webHidden/>
          </w:rPr>
          <w:fldChar w:fldCharType="begin"/>
        </w:r>
        <w:r w:rsidR="002037AF">
          <w:rPr>
            <w:noProof/>
            <w:webHidden/>
          </w:rPr>
          <w:instrText xml:space="preserve"> PAGEREF _Toc58229335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626F7404" w14:textId="2D30E791" w:rsidR="002037AF" w:rsidRDefault="00C33A15" w:rsidP="002037AF">
      <w:pPr>
        <w:pStyle w:val="21"/>
        <w:tabs>
          <w:tab w:val="left" w:pos="720"/>
          <w:tab w:val="right" w:leader="dot" w:pos="10196"/>
        </w:tabs>
        <w:rPr>
          <w:rFonts w:eastAsiaTheme="minorEastAsia" w:cstheme="minorBidi"/>
          <w:b w:val="0"/>
          <w:bCs w:val="0"/>
          <w:noProof/>
        </w:rPr>
      </w:pPr>
      <w:hyperlink w:anchor="_Toc58229336" w:history="1">
        <w:r w:rsidR="002037AF" w:rsidRPr="006822A0">
          <w:rPr>
            <w:rStyle w:val="a4"/>
            <w:noProof/>
          </w:rPr>
          <w:t>5.</w:t>
        </w:r>
        <w:r w:rsidR="002037AF">
          <w:rPr>
            <w:rFonts w:eastAsiaTheme="minorEastAsia" w:cstheme="minorBidi"/>
            <w:b w:val="0"/>
            <w:bCs w:val="0"/>
            <w:noProof/>
          </w:rPr>
          <w:tab/>
        </w:r>
        <w:r w:rsidR="002037AF" w:rsidRPr="006822A0">
          <w:rPr>
            <w:rStyle w:val="a4"/>
            <w:noProof/>
          </w:rPr>
          <w:t>ТРЕБОВАНИЯ К СОДЕРЖАНИЮ, ФОРМЕ, ОФОРМЛЕНИЮ И СОСТАВУ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_Toc58229336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68C295F1" w14:textId="032F0F74" w:rsidR="002037AF" w:rsidRDefault="00C33A15" w:rsidP="002037AF">
      <w:pPr>
        <w:pStyle w:val="21"/>
        <w:tabs>
          <w:tab w:val="left" w:pos="960"/>
          <w:tab w:val="right" w:leader="dot" w:pos="10196"/>
        </w:tabs>
        <w:rPr>
          <w:rFonts w:eastAsiaTheme="minorEastAsia" w:cstheme="minorBidi"/>
          <w:b w:val="0"/>
          <w:bCs w:val="0"/>
          <w:noProof/>
        </w:rPr>
      </w:pPr>
      <w:hyperlink w:anchor="_Toc58229337" w:history="1">
        <w:r w:rsidR="002037AF" w:rsidRPr="006822A0">
          <w:rPr>
            <w:rStyle w:val="a4"/>
            <w:noProof/>
          </w:rPr>
          <w:t>5.1.</w:t>
        </w:r>
        <w:r w:rsidR="002037AF">
          <w:rPr>
            <w:rFonts w:eastAsiaTheme="minorEastAsia" w:cstheme="minorBidi"/>
            <w:b w:val="0"/>
            <w:bCs w:val="0"/>
            <w:noProof/>
          </w:rPr>
          <w:tab/>
        </w:r>
        <w:r w:rsidR="002037AF" w:rsidRPr="006822A0">
          <w:rPr>
            <w:rStyle w:val="a4"/>
            <w:noProof/>
          </w:rPr>
          <w:t>Общие требования к заявке, а также к документам, входящим в состав заявки</w:t>
        </w:r>
        <w:r w:rsidR="002037AF">
          <w:rPr>
            <w:noProof/>
            <w:webHidden/>
          </w:rPr>
          <w:tab/>
        </w:r>
        <w:r w:rsidR="002037AF">
          <w:rPr>
            <w:noProof/>
            <w:webHidden/>
          </w:rPr>
          <w:fldChar w:fldCharType="begin"/>
        </w:r>
        <w:r w:rsidR="002037AF">
          <w:rPr>
            <w:noProof/>
            <w:webHidden/>
          </w:rPr>
          <w:instrText xml:space="preserve"> PAGEREF _Toc58229337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0BFF2C40" w14:textId="5C63B97E" w:rsidR="002037AF" w:rsidRDefault="00C33A15" w:rsidP="002037AF">
      <w:pPr>
        <w:pStyle w:val="21"/>
        <w:tabs>
          <w:tab w:val="left" w:pos="960"/>
          <w:tab w:val="right" w:leader="dot" w:pos="10196"/>
        </w:tabs>
        <w:rPr>
          <w:rFonts w:eastAsiaTheme="minorEastAsia" w:cstheme="minorBidi"/>
          <w:b w:val="0"/>
          <w:bCs w:val="0"/>
          <w:noProof/>
        </w:rPr>
      </w:pPr>
      <w:hyperlink w:anchor="_Toc58229338" w:history="1">
        <w:r w:rsidR="002037AF" w:rsidRPr="006822A0">
          <w:rPr>
            <w:rStyle w:val="a4"/>
            <w:noProof/>
          </w:rPr>
          <w:t>5.2.</w:t>
        </w:r>
        <w:r w:rsidR="002037AF">
          <w:rPr>
            <w:rFonts w:eastAsiaTheme="minorEastAsia" w:cstheme="minorBidi"/>
            <w:b w:val="0"/>
            <w:bCs w:val="0"/>
            <w:noProof/>
          </w:rPr>
          <w:tab/>
        </w:r>
        <w:r w:rsidR="002037AF" w:rsidRPr="006822A0">
          <w:rPr>
            <w:rStyle w:val="a4"/>
            <w:noProof/>
          </w:rPr>
          <w:t>Язык документов, входящих в состав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_Toc58229338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575143BA" w14:textId="5E14B446" w:rsidR="002037AF" w:rsidRDefault="00C33A15" w:rsidP="002037AF">
      <w:pPr>
        <w:pStyle w:val="21"/>
        <w:tabs>
          <w:tab w:val="left" w:pos="960"/>
          <w:tab w:val="right" w:leader="dot" w:pos="10196"/>
        </w:tabs>
        <w:rPr>
          <w:rFonts w:eastAsiaTheme="minorEastAsia" w:cstheme="minorBidi"/>
          <w:b w:val="0"/>
          <w:bCs w:val="0"/>
          <w:noProof/>
        </w:rPr>
      </w:pPr>
      <w:hyperlink w:anchor="_Toc58229339" w:history="1">
        <w:r w:rsidR="002037AF" w:rsidRPr="006822A0">
          <w:rPr>
            <w:rStyle w:val="a4"/>
            <w:noProof/>
          </w:rPr>
          <w:t>5.3.</w:t>
        </w:r>
        <w:r w:rsidR="002037AF">
          <w:rPr>
            <w:rFonts w:eastAsiaTheme="minorEastAsia" w:cstheme="minorBidi"/>
            <w:b w:val="0"/>
            <w:bCs w:val="0"/>
            <w:noProof/>
          </w:rPr>
          <w:tab/>
        </w:r>
        <w:r w:rsidR="002037AF" w:rsidRPr="006822A0">
          <w:rPr>
            <w:rStyle w:val="a4"/>
            <w:noProof/>
          </w:rPr>
          <w:t>Валюта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_Toc58229339 \h </w:instrText>
        </w:r>
        <w:r w:rsidR="002037AF">
          <w:rPr>
            <w:noProof/>
            <w:webHidden/>
          </w:rPr>
        </w:r>
        <w:r w:rsidR="002037AF">
          <w:rPr>
            <w:noProof/>
            <w:webHidden/>
          </w:rPr>
          <w:fldChar w:fldCharType="separate"/>
        </w:r>
        <w:r>
          <w:rPr>
            <w:noProof/>
            <w:webHidden/>
          </w:rPr>
          <w:t>12</w:t>
        </w:r>
        <w:r w:rsidR="002037AF">
          <w:rPr>
            <w:noProof/>
            <w:webHidden/>
          </w:rPr>
          <w:fldChar w:fldCharType="end"/>
        </w:r>
      </w:hyperlink>
    </w:p>
    <w:p w14:paraId="63A0246A" w14:textId="5CB816B4" w:rsidR="002037AF" w:rsidRDefault="00C33A15" w:rsidP="002037AF">
      <w:pPr>
        <w:pStyle w:val="21"/>
        <w:tabs>
          <w:tab w:val="left" w:pos="960"/>
          <w:tab w:val="right" w:leader="dot" w:pos="10196"/>
        </w:tabs>
        <w:rPr>
          <w:rFonts w:eastAsiaTheme="minorEastAsia" w:cstheme="minorBidi"/>
          <w:b w:val="0"/>
          <w:bCs w:val="0"/>
          <w:noProof/>
        </w:rPr>
      </w:pPr>
      <w:hyperlink w:anchor="_Toc58229340" w:history="1">
        <w:r w:rsidR="002037AF" w:rsidRPr="006822A0">
          <w:rPr>
            <w:rStyle w:val="a4"/>
            <w:noProof/>
          </w:rPr>
          <w:t>5.4.</w:t>
        </w:r>
        <w:r w:rsidR="002037AF">
          <w:rPr>
            <w:rFonts w:eastAsiaTheme="minorEastAsia" w:cstheme="minorBidi"/>
            <w:b w:val="0"/>
            <w:bCs w:val="0"/>
            <w:noProof/>
          </w:rPr>
          <w:tab/>
        </w:r>
        <w:r w:rsidR="002037AF" w:rsidRPr="006822A0">
          <w:rPr>
            <w:rStyle w:val="a4"/>
            <w:noProof/>
          </w:rPr>
          <w:t>Требования к содержанию документов, входящих в состав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_Toc58229340 \h </w:instrText>
        </w:r>
        <w:r w:rsidR="002037AF">
          <w:rPr>
            <w:noProof/>
            <w:webHidden/>
          </w:rPr>
        </w:r>
        <w:r w:rsidR="002037AF">
          <w:rPr>
            <w:noProof/>
            <w:webHidden/>
          </w:rPr>
          <w:fldChar w:fldCharType="separate"/>
        </w:r>
        <w:r>
          <w:rPr>
            <w:noProof/>
            <w:webHidden/>
          </w:rPr>
          <w:t>12</w:t>
        </w:r>
        <w:r w:rsidR="002037AF">
          <w:rPr>
            <w:noProof/>
            <w:webHidden/>
          </w:rPr>
          <w:fldChar w:fldCharType="end"/>
        </w:r>
      </w:hyperlink>
    </w:p>
    <w:p w14:paraId="11A1DB4A" w14:textId="01644D93" w:rsidR="002037AF" w:rsidRDefault="00C33A15" w:rsidP="002037AF">
      <w:pPr>
        <w:pStyle w:val="21"/>
        <w:tabs>
          <w:tab w:val="left" w:pos="960"/>
          <w:tab w:val="right" w:leader="dot" w:pos="10196"/>
        </w:tabs>
        <w:rPr>
          <w:rFonts w:eastAsiaTheme="minorEastAsia" w:cstheme="minorBidi"/>
          <w:b w:val="0"/>
          <w:bCs w:val="0"/>
          <w:noProof/>
        </w:rPr>
      </w:pPr>
      <w:hyperlink w:anchor="_Toc58229341" w:history="1">
        <w:r w:rsidR="002037AF" w:rsidRPr="006822A0">
          <w:rPr>
            <w:rStyle w:val="a4"/>
            <w:noProof/>
          </w:rPr>
          <w:t>5.5.</w:t>
        </w:r>
        <w:r w:rsidR="002037AF">
          <w:rPr>
            <w:rFonts w:eastAsiaTheme="minorEastAsia" w:cstheme="minorBidi"/>
            <w:b w:val="0"/>
            <w:bCs w:val="0"/>
            <w:noProof/>
          </w:rPr>
          <w:tab/>
        </w:r>
        <w:r w:rsidR="002037AF" w:rsidRPr="006822A0">
          <w:rPr>
            <w:rStyle w:val="a4"/>
            <w:noProof/>
          </w:rPr>
          <w:t>Требования к ценовому предложению</w:t>
        </w:r>
        <w:r w:rsidR="002037AF">
          <w:rPr>
            <w:noProof/>
            <w:webHidden/>
          </w:rPr>
          <w:tab/>
        </w:r>
        <w:r w:rsidR="002037AF">
          <w:rPr>
            <w:noProof/>
            <w:webHidden/>
          </w:rPr>
          <w:fldChar w:fldCharType="begin"/>
        </w:r>
        <w:r w:rsidR="002037AF">
          <w:rPr>
            <w:noProof/>
            <w:webHidden/>
          </w:rPr>
          <w:instrText xml:space="preserve"> PAGEREF _Toc58229341 \h </w:instrText>
        </w:r>
        <w:r w:rsidR="002037AF">
          <w:rPr>
            <w:noProof/>
            <w:webHidden/>
          </w:rPr>
        </w:r>
        <w:r w:rsidR="002037AF">
          <w:rPr>
            <w:noProof/>
            <w:webHidden/>
          </w:rPr>
          <w:fldChar w:fldCharType="separate"/>
        </w:r>
        <w:r>
          <w:rPr>
            <w:noProof/>
            <w:webHidden/>
          </w:rPr>
          <w:t>12</w:t>
        </w:r>
        <w:r w:rsidR="002037AF">
          <w:rPr>
            <w:noProof/>
            <w:webHidden/>
          </w:rPr>
          <w:fldChar w:fldCharType="end"/>
        </w:r>
      </w:hyperlink>
    </w:p>
    <w:p w14:paraId="09666520" w14:textId="356C1723" w:rsidR="002037AF" w:rsidRDefault="00C33A15" w:rsidP="002037AF">
      <w:pPr>
        <w:pStyle w:val="21"/>
        <w:tabs>
          <w:tab w:val="left" w:pos="960"/>
          <w:tab w:val="right" w:leader="dot" w:pos="10196"/>
        </w:tabs>
        <w:rPr>
          <w:rFonts w:eastAsiaTheme="minorEastAsia" w:cstheme="minorBidi"/>
          <w:b w:val="0"/>
          <w:bCs w:val="0"/>
          <w:noProof/>
        </w:rPr>
      </w:pPr>
      <w:hyperlink w:anchor="_Toc58229342" w:history="1">
        <w:r w:rsidR="002037AF" w:rsidRPr="006822A0">
          <w:rPr>
            <w:rStyle w:val="a4"/>
            <w:noProof/>
          </w:rPr>
          <w:t>5.6.</w:t>
        </w:r>
        <w:r w:rsidR="002037AF">
          <w:rPr>
            <w:rFonts w:eastAsiaTheme="minorEastAsia" w:cstheme="minorBidi"/>
            <w:b w:val="0"/>
            <w:bCs w:val="0"/>
            <w:noProof/>
          </w:rPr>
          <w:tab/>
        </w:r>
        <w:r w:rsidR="002037AF" w:rsidRPr="006822A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037AF">
          <w:rPr>
            <w:noProof/>
            <w:webHidden/>
          </w:rPr>
          <w:tab/>
        </w:r>
        <w:r w:rsidR="002037AF">
          <w:rPr>
            <w:noProof/>
            <w:webHidden/>
          </w:rPr>
          <w:fldChar w:fldCharType="begin"/>
        </w:r>
        <w:r w:rsidR="002037AF">
          <w:rPr>
            <w:noProof/>
            <w:webHidden/>
          </w:rPr>
          <w:instrText xml:space="preserve"> PAGEREF _Toc58229342 \h </w:instrText>
        </w:r>
        <w:r w:rsidR="002037AF">
          <w:rPr>
            <w:noProof/>
            <w:webHidden/>
          </w:rPr>
        </w:r>
        <w:r w:rsidR="002037AF">
          <w:rPr>
            <w:noProof/>
            <w:webHidden/>
          </w:rPr>
          <w:fldChar w:fldCharType="separate"/>
        </w:r>
        <w:r>
          <w:rPr>
            <w:noProof/>
            <w:webHidden/>
          </w:rPr>
          <w:t>13</w:t>
        </w:r>
        <w:r w:rsidR="002037AF">
          <w:rPr>
            <w:noProof/>
            <w:webHidden/>
          </w:rPr>
          <w:fldChar w:fldCharType="end"/>
        </w:r>
      </w:hyperlink>
    </w:p>
    <w:p w14:paraId="38423BCA" w14:textId="076463E3" w:rsidR="002037AF" w:rsidRDefault="00C33A15" w:rsidP="002037AF">
      <w:pPr>
        <w:pStyle w:val="21"/>
        <w:tabs>
          <w:tab w:val="left" w:pos="720"/>
          <w:tab w:val="right" w:leader="dot" w:pos="10196"/>
        </w:tabs>
        <w:rPr>
          <w:rFonts w:eastAsiaTheme="minorEastAsia" w:cstheme="minorBidi"/>
          <w:b w:val="0"/>
          <w:bCs w:val="0"/>
          <w:noProof/>
        </w:rPr>
      </w:pPr>
      <w:hyperlink w:anchor="_Toc58229343" w:history="1">
        <w:r w:rsidR="002037AF" w:rsidRPr="006822A0">
          <w:rPr>
            <w:rStyle w:val="a4"/>
            <w:noProof/>
          </w:rPr>
          <w:t>6.</w:t>
        </w:r>
        <w:r w:rsidR="002037AF">
          <w:rPr>
            <w:rFonts w:eastAsiaTheme="minorEastAsia" w:cstheme="minorBidi"/>
            <w:b w:val="0"/>
            <w:bCs w:val="0"/>
            <w:noProof/>
          </w:rPr>
          <w:tab/>
        </w:r>
        <w:r w:rsidR="002037AF" w:rsidRPr="006822A0">
          <w:rPr>
            <w:rStyle w:val="a4"/>
            <w:noProof/>
          </w:rPr>
          <w:t>ПОРЯДОК ПОДАЧИ ЗАЯВОК</w:t>
        </w:r>
        <w:r w:rsidR="002037AF">
          <w:rPr>
            <w:noProof/>
            <w:webHidden/>
          </w:rPr>
          <w:tab/>
        </w:r>
        <w:r w:rsidR="002037AF">
          <w:rPr>
            <w:noProof/>
            <w:webHidden/>
          </w:rPr>
          <w:fldChar w:fldCharType="begin"/>
        </w:r>
        <w:r w:rsidR="002037AF">
          <w:rPr>
            <w:noProof/>
            <w:webHidden/>
          </w:rPr>
          <w:instrText xml:space="preserve"> PAGEREF _Toc58229343 \h </w:instrText>
        </w:r>
        <w:r w:rsidR="002037AF">
          <w:rPr>
            <w:noProof/>
            <w:webHidden/>
          </w:rPr>
        </w:r>
        <w:r w:rsidR="002037AF">
          <w:rPr>
            <w:noProof/>
            <w:webHidden/>
          </w:rPr>
          <w:fldChar w:fldCharType="separate"/>
        </w:r>
        <w:r>
          <w:rPr>
            <w:noProof/>
            <w:webHidden/>
          </w:rPr>
          <w:t>13</w:t>
        </w:r>
        <w:r w:rsidR="002037AF">
          <w:rPr>
            <w:noProof/>
            <w:webHidden/>
          </w:rPr>
          <w:fldChar w:fldCharType="end"/>
        </w:r>
      </w:hyperlink>
    </w:p>
    <w:p w14:paraId="5FFC92F1" w14:textId="3078D987" w:rsidR="002037AF" w:rsidRDefault="00C33A15" w:rsidP="002037AF">
      <w:pPr>
        <w:pStyle w:val="21"/>
        <w:tabs>
          <w:tab w:val="left" w:pos="960"/>
          <w:tab w:val="right" w:leader="dot" w:pos="10196"/>
        </w:tabs>
        <w:rPr>
          <w:rFonts w:eastAsiaTheme="minorEastAsia" w:cstheme="minorBidi"/>
          <w:b w:val="0"/>
          <w:bCs w:val="0"/>
          <w:noProof/>
        </w:rPr>
      </w:pPr>
      <w:hyperlink w:anchor="_Toc58229344" w:history="1">
        <w:r w:rsidR="002037AF" w:rsidRPr="006822A0">
          <w:rPr>
            <w:rStyle w:val="a4"/>
            <w:noProof/>
          </w:rPr>
          <w:t>6.1.</w:t>
        </w:r>
        <w:r w:rsidR="002037AF">
          <w:rPr>
            <w:rFonts w:eastAsiaTheme="minorEastAsia" w:cstheme="minorBidi"/>
            <w:b w:val="0"/>
            <w:bCs w:val="0"/>
            <w:noProof/>
          </w:rPr>
          <w:tab/>
        </w:r>
        <w:r w:rsidR="002037AF" w:rsidRPr="006822A0">
          <w:rPr>
            <w:rStyle w:val="a4"/>
            <w:noProof/>
          </w:rPr>
          <w:t>Порядок подачи заявок</w:t>
        </w:r>
        <w:r w:rsidR="002037AF">
          <w:rPr>
            <w:noProof/>
            <w:webHidden/>
          </w:rPr>
          <w:tab/>
        </w:r>
        <w:r w:rsidR="002037AF">
          <w:rPr>
            <w:noProof/>
            <w:webHidden/>
          </w:rPr>
          <w:fldChar w:fldCharType="begin"/>
        </w:r>
        <w:r w:rsidR="002037AF">
          <w:rPr>
            <w:noProof/>
            <w:webHidden/>
          </w:rPr>
          <w:instrText xml:space="preserve"> PAGEREF _Toc58229344 \h </w:instrText>
        </w:r>
        <w:r w:rsidR="002037AF">
          <w:rPr>
            <w:noProof/>
            <w:webHidden/>
          </w:rPr>
        </w:r>
        <w:r w:rsidR="002037AF">
          <w:rPr>
            <w:noProof/>
            <w:webHidden/>
          </w:rPr>
          <w:fldChar w:fldCharType="separate"/>
        </w:r>
        <w:r>
          <w:rPr>
            <w:noProof/>
            <w:webHidden/>
          </w:rPr>
          <w:t>13</w:t>
        </w:r>
        <w:r w:rsidR="002037AF">
          <w:rPr>
            <w:noProof/>
            <w:webHidden/>
          </w:rPr>
          <w:fldChar w:fldCharType="end"/>
        </w:r>
      </w:hyperlink>
    </w:p>
    <w:p w14:paraId="779E0A3A" w14:textId="0C6ABE7A" w:rsidR="002037AF" w:rsidRDefault="00C33A15" w:rsidP="002037AF">
      <w:pPr>
        <w:pStyle w:val="21"/>
        <w:tabs>
          <w:tab w:val="left" w:pos="960"/>
          <w:tab w:val="right" w:leader="dot" w:pos="10196"/>
        </w:tabs>
        <w:rPr>
          <w:rFonts w:eastAsiaTheme="minorEastAsia" w:cstheme="minorBidi"/>
          <w:b w:val="0"/>
          <w:bCs w:val="0"/>
          <w:noProof/>
        </w:rPr>
      </w:pPr>
      <w:hyperlink w:anchor="_Toc58229345" w:history="1">
        <w:r w:rsidR="002037AF" w:rsidRPr="006822A0">
          <w:rPr>
            <w:rStyle w:val="a4"/>
            <w:noProof/>
          </w:rPr>
          <w:t>6.2.</w:t>
        </w:r>
        <w:r w:rsidR="002037AF">
          <w:rPr>
            <w:rFonts w:eastAsiaTheme="minorEastAsia" w:cstheme="minorBidi"/>
            <w:b w:val="0"/>
            <w:bCs w:val="0"/>
            <w:noProof/>
          </w:rPr>
          <w:tab/>
        </w:r>
        <w:r w:rsidR="002037AF" w:rsidRPr="006822A0">
          <w:rPr>
            <w:rStyle w:val="a4"/>
            <w:noProof/>
          </w:rPr>
          <w:t>Обеспечение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_Toc58229345 \h </w:instrText>
        </w:r>
        <w:r w:rsidR="002037AF">
          <w:rPr>
            <w:noProof/>
            <w:webHidden/>
          </w:rPr>
        </w:r>
        <w:r w:rsidR="002037AF">
          <w:rPr>
            <w:noProof/>
            <w:webHidden/>
          </w:rPr>
          <w:fldChar w:fldCharType="separate"/>
        </w:r>
        <w:r>
          <w:rPr>
            <w:noProof/>
            <w:webHidden/>
          </w:rPr>
          <w:t>14</w:t>
        </w:r>
        <w:r w:rsidR="002037AF">
          <w:rPr>
            <w:noProof/>
            <w:webHidden/>
          </w:rPr>
          <w:fldChar w:fldCharType="end"/>
        </w:r>
      </w:hyperlink>
    </w:p>
    <w:p w14:paraId="04FB5BBE" w14:textId="5F05DDCE" w:rsidR="002037AF" w:rsidRDefault="00C33A15" w:rsidP="002037AF">
      <w:pPr>
        <w:pStyle w:val="21"/>
        <w:tabs>
          <w:tab w:val="left" w:pos="960"/>
          <w:tab w:val="right" w:leader="dot" w:pos="10196"/>
        </w:tabs>
        <w:rPr>
          <w:rFonts w:eastAsiaTheme="minorEastAsia" w:cstheme="minorBidi"/>
          <w:b w:val="0"/>
          <w:bCs w:val="0"/>
          <w:noProof/>
        </w:rPr>
      </w:pPr>
      <w:hyperlink w:anchor="_Toc58229346" w:history="1">
        <w:r w:rsidR="002037AF" w:rsidRPr="006822A0">
          <w:rPr>
            <w:rStyle w:val="a4"/>
            <w:noProof/>
          </w:rPr>
          <w:t>6.3.</w:t>
        </w:r>
        <w:r w:rsidR="002037AF">
          <w:rPr>
            <w:rFonts w:eastAsiaTheme="minorEastAsia" w:cstheme="minorBidi"/>
            <w:b w:val="0"/>
            <w:bCs w:val="0"/>
            <w:noProof/>
          </w:rPr>
          <w:tab/>
        </w:r>
        <w:r w:rsidR="002037AF" w:rsidRPr="006822A0">
          <w:rPr>
            <w:rStyle w:val="a4"/>
            <w:noProof/>
          </w:rPr>
          <w:t>Порядок внесения изменений или порядок отзыва заявок</w:t>
        </w:r>
        <w:r w:rsidR="002037AF">
          <w:rPr>
            <w:noProof/>
            <w:webHidden/>
          </w:rPr>
          <w:tab/>
        </w:r>
        <w:r w:rsidR="002037AF">
          <w:rPr>
            <w:noProof/>
            <w:webHidden/>
          </w:rPr>
          <w:fldChar w:fldCharType="begin"/>
        </w:r>
        <w:r w:rsidR="002037AF">
          <w:rPr>
            <w:noProof/>
            <w:webHidden/>
          </w:rPr>
          <w:instrText xml:space="preserve"> PAGEREF _Toc58229346 \h </w:instrText>
        </w:r>
        <w:r w:rsidR="002037AF">
          <w:rPr>
            <w:noProof/>
            <w:webHidden/>
          </w:rPr>
        </w:r>
        <w:r w:rsidR="002037AF">
          <w:rPr>
            <w:noProof/>
            <w:webHidden/>
          </w:rPr>
          <w:fldChar w:fldCharType="separate"/>
        </w:r>
        <w:r>
          <w:rPr>
            <w:noProof/>
            <w:webHidden/>
          </w:rPr>
          <w:t>16</w:t>
        </w:r>
        <w:r w:rsidR="002037AF">
          <w:rPr>
            <w:noProof/>
            <w:webHidden/>
          </w:rPr>
          <w:fldChar w:fldCharType="end"/>
        </w:r>
      </w:hyperlink>
    </w:p>
    <w:p w14:paraId="39FB477D" w14:textId="4D18B91E" w:rsidR="002037AF" w:rsidRDefault="00C33A15" w:rsidP="002037AF">
      <w:pPr>
        <w:pStyle w:val="21"/>
        <w:tabs>
          <w:tab w:val="left" w:pos="720"/>
          <w:tab w:val="right" w:leader="dot" w:pos="10196"/>
        </w:tabs>
        <w:rPr>
          <w:rFonts w:eastAsiaTheme="minorEastAsia" w:cstheme="minorBidi"/>
          <w:b w:val="0"/>
          <w:bCs w:val="0"/>
          <w:noProof/>
        </w:rPr>
      </w:pPr>
      <w:hyperlink w:anchor="_Toc58229347" w:history="1">
        <w:r w:rsidR="002037AF" w:rsidRPr="006822A0">
          <w:rPr>
            <w:rStyle w:val="a4"/>
            <w:noProof/>
          </w:rPr>
          <w:t>7.</w:t>
        </w:r>
        <w:r w:rsidR="002037AF">
          <w:rPr>
            <w:rFonts w:eastAsiaTheme="minorEastAsia" w:cstheme="minorBidi"/>
            <w:b w:val="0"/>
            <w:bCs w:val="0"/>
            <w:noProof/>
          </w:rPr>
          <w:tab/>
        </w:r>
        <w:r w:rsidR="002037AF" w:rsidRPr="006822A0">
          <w:rPr>
            <w:rStyle w:val="a4"/>
            <w:noProof/>
          </w:rPr>
          <w:t>ПОРЯДОК РАССМОТРЕНИЯ, ОЦЕНКИ И СОПОСТАВЛЕНИЯ ЗАЯВОК, ПОДВЕДЕНИЕ ИТОГОВ ЗАКУПКИ</w:t>
        </w:r>
        <w:r w:rsidR="002037AF">
          <w:rPr>
            <w:noProof/>
            <w:webHidden/>
          </w:rPr>
          <w:tab/>
        </w:r>
        <w:r w:rsidR="002037AF">
          <w:rPr>
            <w:noProof/>
            <w:webHidden/>
          </w:rPr>
          <w:fldChar w:fldCharType="begin"/>
        </w:r>
        <w:r w:rsidR="002037AF">
          <w:rPr>
            <w:noProof/>
            <w:webHidden/>
          </w:rPr>
          <w:instrText xml:space="preserve"> PAGEREF _Toc58229347 \h </w:instrText>
        </w:r>
        <w:r w:rsidR="002037AF">
          <w:rPr>
            <w:noProof/>
            <w:webHidden/>
          </w:rPr>
        </w:r>
        <w:r w:rsidR="002037AF">
          <w:rPr>
            <w:noProof/>
            <w:webHidden/>
          </w:rPr>
          <w:fldChar w:fldCharType="separate"/>
        </w:r>
        <w:r>
          <w:rPr>
            <w:noProof/>
            <w:webHidden/>
          </w:rPr>
          <w:t>16</w:t>
        </w:r>
        <w:r w:rsidR="002037AF">
          <w:rPr>
            <w:noProof/>
            <w:webHidden/>
          </w:rPr>
          <w:fldChar w:fldCharType="end"/>
        </w:r>
      </w:hyperlink>
    </w:p>
    <w:p w14:paraId="77F25A7A" w14:textId="55E5C1EA" w:rsidR="002037AF" w:rsidRDefault="00C33A15" w:rsidP="002037AF">
      <w:pPr>
        <w:pStyle w:val="21"/>
        <w:tabs>
          <w:tab w:val="left" w:pos="960"/>
          <w:tab w:val="right" w:leader="dot" w:pos="10196"/>
        </w:tabs>
        <w:rPr>
          <w:rFonts w:eastAsiaTheme="minorEastAsia" w:cstheme="minorBidi"/>
          <w:b w:val="0"/>
          <w:bCs w:val="0"/>
          <w:noProof/>
        </w:rPr>
      </w:pPr>
      <w:hyperlink w:anchor="_Toc58229348" w:history="1">
        <w:r w:rsidR="002037AF" w:rsidRPr="006822A0">
          <w:rPr>
            <w:rStyle w:val="a4"/>
            <w:noProof/>
          </w:rPr>
          <w:t>7.1.</w:t>
        </w:r>
        <w:r w:rsidR="002037AF">
          <w:rPr>
            <w:rFonts w:eastAsiaTheme="minorEastAsia" w:cstheme="minorBidi"/>
            <w:b w:val="0"/>
            <w:bCs w:val="0"/>
            <w:noProof/>
          </w:rPr>
          <w:tab/>
        </w:r>
        <w:r w:rsidR="002037AF" w:rsidRPr="006822A0">
          <w:rPr>
            <w:rStyle w:val="a4"/>
            <w:noProof/>
          </w:rPr>
          <w:t>Порядок рассмотрения заявок на участие в закупке</w:t>
        </w:r>
        <w:r w:rsidR="002037AF">
          <w:rPr>
            <w:noProof/>
            <w:webHidden/>
          </w:rPr>
          <w:tab/>
        </w:r>
        <w:r w:rsidR="002037AF">
          <w:rPr>
            <w:noProof/>
            <w:webHidden/>
          </w:rPr>
          <w:fldChar w:fldCharType="begin"/>
        </w:r>
        <w:r w:rsidR="002037AF">
          <w:rPr>
            <w:noProof/>
            <w:webHidden/>
          </w:rPr>
          <w:instrText xml:space="preserve"> PAGEREF _Toc58229348 \h </w:instrText>
        </w:r>
        <w:r w:rsidR="002037AF">
          <w:rPr>
            <w:noProof/>
            <w:webHidden/>
          </w:rPr>
        </w:r>
        <w:r w:rsidR="002037AF">
          <w:rPr>
            <w:noProof/>
            <w:webHidden/>
          </w:rPr>
          <w:fldChar w:fldCharType="separate"/>
        </w:r>
        <w:r>
          <w:rPr>
            <w:noProof/>
            <w:webHidden/>
          </w:rPr>
          <w:t>16</w:t>
        </w:r>
        <w:r w:rsidR="002037AF">
          <w:rPr>
            <w:noProof/>
            <w:webHidden/>
          </w:rPr>
          <w:fldChar w:fldCharType="end"/>
        </w:r>
      </w:hyperlink>
    </w:p>
    <w:p w14:paraId="2785F2E2" w14:textId="296F1348" w:rsidR="002037AF" w:rsidRDefault="00C33A15" w:rsidP="002037AF">
      <w:pPr>
        <w:pStyle w:val="21"/>
        <w:tabs>
          <w:tab w:val="left" w:pos="960"/>
          <w:tab w:val="right" w:leader="dot" w:pos="10196"/>
        </w:tabs>
        <w:rPr>
          <w:rFonts w:eastAsiaTheme="minorEastAsia" w:cstheme="minorBidi"/>
          <w:b w:val="0"/>
          <w:bCs w:val="0"/>
          <w:noProof/>
        </w:rPr>
      </w:pPr>
      <w:hyperlink w:anchor="_Toc58229349" w:history="1">
        <w:r w:rsidR="002037AF" w:rsidRPr="006822A0">
          <w:rPr>
            <w:rStyle w:val="a4"/>
            <w:noProof/>
          </w:rPr>
          <w:t>7.2.</w:t>
        </w:r>
        <w:r w:rsidR="002037AF">
          <w:rPr>
            <w:rFonts w:eastAsiaTheme="minorEastAsia" w:cstheme="minorBidi"/>
            <w:b w:val="0"/>
            <w:bCs w:val="0"/>
            <w:noProof/>
          </w:rPr>
          <w:tab/>
        </w:r>
        <w:r w:rsidR="002037AF" w:rsidRPr="006822A0">
          <w:rPr>
            <w:rStyle w:val="a4"/>
            <w:noProof/>
          </w:rPr>
          <w:t>Порядок оценки и сопоставления заявок на участие в закупке</w:t>
        </w:r>
        <w:r w:rsidR="002037AF">
          <w:rPr>
            <w:noProof/>
            <w:webHidden/>
          </w:rPr>
          <w:tab/>
        </w:r>
        <w:r w:rsidR="002037AF">
          <w:rPr>
            <w:noProof/>
            <w:webHidden/>
          </w:rPr>
          <w:fldChar w:fldCharType="begin"/>
        </w:r>
        <w:r w:rsidR="002037AF">
          <w:rPr>
            <w:noProof/>
            <w:webHidden/>
          </w:rPr>
          <w:instrText xml:space="preserve"> PAGEREF _Toc58229349 \h </w:instrText>
        </w:r>
        <w:r w:rsidR="002037AF">
          <w:rPr>
            <w:noProof/>
            <w:webHidden/>
          </w:rPr>
        </w:r>
        <w:r w:rsidR="002037AF">
          <w:rPr>
            <w:noProof/>
            <w:webHidden/>
          </w:rPr>
          <w:fldChar w:fldCharType="separate"/>
        </w:r>
        <w:r>
          <w:rPr>
            <w:noProof/>
            <w:webHidden/>
          </w:rPr>
          <w:t>18</w:t>
        </w:r>
        <w:r w:rsidR="002037AF">
          <w:rPr>
            <w:noProof/>
            <w:webHidden/>
          </w:rPr>
          <w:fldChar w:fldCharType="end"/>
        </w:r>
      </w:hyperlink>
    </w:p>
    <w:p w14:paraId="58C3859E" w14:textId="26756125" w:rsidR="002037AF" w:rsidRDefault="00C33A15" w:rsidP="002037AF">
      <w:pPr>
        <w:pStyle w:val="21"/>
        <w:tabs>
          <w:tab w:val="left" w:pos="960"/>
          <w:tab w:val="right" w:leader="dot" w:pos="10196"/>
        </w:tabs>
        <w:rPr>
          <w:rFonts w:eastAsiaTheme="minorEastAsia" w:cstheme="minorBidi"/>
          <w:b w:val="0"/>
          <w:bCs w:val="0"/>
          <w:noProof/>
        </w:rPr>
      </w:pPr>
      <w:hyperlink w:anchor="_Toc58229350" w:history="1">
        <w:r w:rsidR="002037AF" w:rsidRPr="006822A0">
          <w:rPr>
            <w:rStyle w:val="a4"/>
            <w:noProof/>
          </w:rPr>
          <w:t>7.3.</w:t>
        </w:r>
        <w:r w:rsidR="002037AF">
          <w:rPr>
            <w:rFonts w:eastAsiaTheme="minorEastAsia" w:cstheme="minorBidi"/>
            <w:b w:val="0"/>
            <w:bCs w:val="0"/>
            <w:noProof/>
          </w:rPr>
          <w:tab/>
        </w:r>
        <w:r w:rsidR="002037AF" w:rsidRPr="006822A0">
          <w:rPr>
            <w:rStyle w:val="a4"/>
            <w:noProof/>
          </w:rPr>
          <w:t>Порядок определения победителя закупки, подведения итогов закупки</w:t>
        </w:r>
        <w:r w:rsidR="002037AF">
          <w:rPr>
            <w:noProof/>
            <w:webHidden/>
          </w:rPr>
          <w:tab/>
        </w:r>
        <w:r w:rsidR="002037AF">
          <w:rPr>
            <w:noProof/>
            <w:webHidden/>
          </w:rPr>
          <w:fldChar w:fldCharType="begin"/>
        </w:r>
        <w:r w:rsidR="002037AF">
          <w:rPr>
            <w:noProof/>
            <w:webHidden/>
          </w:rPr>
          <w:instrText xml:space="preserve"> PAGEREF _Toc58229350 \h </w:instrText>
        </w:r>
        <w:r w:rsidR="002037AF">
          <w:rPr>
            <w:noProof/>
            <w:webHidden/>
          </w:rPr>
        </w:r>
        <w:r w:rsidR="002037AF">
          <w:rPr>
            <w:noProof/>
            <w:webHidden/>
          </w:rPr>
          <w:fldChar w:fldCharType="separate"/>
        </w:r>
        <w:r>
          <w:rPr>
            <w:noProof/>
            <w:webHidden/>
          </w:rPr>
          <w:t>19</w:t>
        </w:r>
        <w:r w:rsidR="002037AF">
          <w:rPr>
            <w:noProof/>
            <w:webHidden/>
          </w:rPr>
          <w:fldChar w:fldCharType="end"/>
        </w:r>
      </w:hyperlink>
    </w:p>
    <w:p w14:paraId="5FE9DD1B" w14:textId="62DE549B" w:rsidR="002037AF" w:rsidRDefault="00C33A15" w:rsidP="002037AF">
      <w:pPr>
        <w:pStyle w:val="21"/>
        <w:tabs>
          <w:tab w:val="left" w:pos="960"/>
          <w:tab w:val="right" w:leader="dot" w:pos="10196"/>
        </w:tabs>
        <w:rPr>
          <w:rFonts w:eastAsiaTheme="minorEastAsia" w:cstheme="minorBidi"/>
          <w:b w:val="0"/>
          <w:bCs w:val="0"/>
          <w:noProof/>
        </w:rPr>
      </w:pPr>
      <w:hyperlink w:anchor="_Toc58229351" w:history="1">
        <w:r w:rsidR="002037AF" w:rsidRPr="006822A0">
          <w:rPr>
            <w:rStyle w:val="a4"/>
            <w:noProof/>
          </w:rPr>
          <w:t>7.4.</w:t>
        </w:r>
        <w:r w:rsidR="002037AF">
          <w:rPr>
            <w:rFonts w:eastAsiaTheme="minorEastAsia" w:cstheme="minorBidi"/>
            <w:b w:val="0"/>
            <w:bCs w:val="0"/>
            <w:noProof/>
          </w:rPr>
          <w:tab/>
        </w:r>
        <w:r w:rsidR="002037AF" w:rsidRPr="006822A0">
          <w:rPr>
            <w:rStyle w:val="a4"/>
            <w:noProof/>
          </w:rPr>
          <w:t>Преддоговорные переговоры</w:t>
        </w:r>
        <w:r w:rsidR="002037AF">
          <w:rPr>
            <w:noProof/>
            <w:webHidden/>
          </w:rPr>
          <w:tab/>
        </w:r>
        <w:r w:rsidR="002037AF">
          <w:rPr>
            <w:noProof/>
            <w:webHidden/>
          </w:rPr>
          <w:fldChar w:fldCharType="begin"/>
        </w:r>
        <w:r w:rsidR="002037AF">
          <w:rPr>
            <w:noProof/>
            <w:webHidden/>
          </w:rPr>
          <w:instrText xml:space="preserve"> PAGEREF _Toc58229351 \h </w:instrText>
        </w:r>
        <w:r w:rsidR="002037AF">
          <w:rPr>
            <w:noProof/>
            <w:webHidden/>
          </w:rPr>
        </w:r>
        <w:r w:rsidR="002037AF">
          <w:rPr>
            <w:noProof/>
            <w:webHidden/>
          </w:rPr>
          <w:fldChar w:fldCharType="separate"/>
        </w:r>
        <w:r>
          <w:rPr>
            <w:noProof/>
            <w:webHidden/>
          </w:rPr>
          <w:t>19</w:t>
        </w:r>
        <w:r w:rsidR="002037AF">
          <w:rPr>
            <w:noProof/>
            <w:webHidden/>
          </w:rPr>
          <w:fldChar w:fldCharType="end"/>
        </w:r>
      </w:hyperlink>
    </w:p>
    <w:p w14:paraId="29D4456D" w14:textId="45EA2522" w:rsidR="002037AF" w:rsidRDefault="00C33A15" w:rsidP="002037AF">
      <w:pPr>
        <w:pStyle w:val="21"/>
        <w:tabs>
          <w:tab w:val="left" w:pos="720"/>
          <w:tab w:val="right" w:leader="dot" w:pos="10196"/>
        </w:tabs>
        <w:rPr>
          <w:rFonts w:eastAsiaTheme="minorEastAsia" w:cstheme="minorBidi"/>
          <w:b w:val="0"/>
          <w:bCs w:val="0"/>
          <w:noProof/>
        </w:rPr>
      </w:pPr>
      <w:hyperlink w:anchor="_Toc58229352" w:history="1">
        <w:r w:rsidR="002037AF" w:rsidRPr="006822A0">
          <w:rPr>
            <w:rStyle w:val="a4"/>
            <w:noProof/>
          </w:rPr>
          <w:t>8.</w:t>
        </w:r>
        <w:r w:rsidR="002037AF">
          <w:rPr>
            <w:rFonts w:eastAsiaTheme="minorEastAsia" w:cstheme="minorBidi"/>
            <w:b w:val="0"/>
            <w:bCs w:val="0"/>
            <w:noProof/>
          </w:rPr>
          <w:tab/>
        </w:r>
        <w:r w:rsidR="002037AF" w:rsidRPr="006822A0">
          <w:rPr>
            <w:rStyle w:val="a4"/>
            <w:noProof/>
          </w:rPr>
          <w:t>ЗАКЛЮЧЕНИЕ ДОГОВОРА</w:t>
        </w:r>
        <w:r w:rsidR="002037AF">
          <w:rPr>
            <w:noProof/>
            <w:webHidden/>
          </w:rPr>
          <w:tab/>
        </w:r>
        <w:r w:rsidR="002037AF">
          <w:rPr>
            <w:noProof/>
            <w:webHidden/>
          </w:rPr>
          <w:fldChar w:fldCharType="begin"/>
        </w:r>
        <w:r w:rsidR="002037AF">
          <w:rPr>
            <w:noProof/>
            <w:webHidden/>
          </w:rPr>
          <w:instrText xml:space="preserve"> PAGEREF _Toc58229352 \h </w:instrText>
        </w:r>
        <w:r w:rsidR="002037AF">
          <w:rPr>
            <w:noProof/>
            <w:webHidden/>
          </w:rPr>
        </w:r>
        <w:r w:rsidR="002037AF">
          <w:rPr>
            <w:noProof/>
            <w:webHidden/>
          </w:rPr>
          <w:fldChar w:fldCharType="separate"/>
        </w:r>
        <w:r>
          <w:rPr>
            <w:noProof/>
            <w:webHidden/>
          </w:rPr>
          <w:t>20</w:t>
        </w:r>
        <w:r w:rsidR="002037AF">
          <w:rPr>
            <w:noProof/>
            <w:webHidden/>
          </w:rPr>
          <w:fldChar w:fldCharType="end"/>
        </w:r>
      </w:hyperlink>
    </w:p>
    <w:p w14:paraId="4F7840A9" w14:textId="79B848EF" w:rsidR="002037AF" w:rsidRDefault="00C33A15" w:rsidP="002037AF">
      <w:pPr>
        <w:pStyle w:val="21"/>
        <w:tabs>
          <w:tab w:val="left" w:pos="960"/>
          <w:tab w:val="right" w:leader="dot" w:pos="10196"/>
        </w:tabs>
        <w:rPr>
          <w:rFonts w:eastAsiaTheme="minorEastAsia" w:cstheme="minorBidi"/>
          <w:b w:val="0"/>
          <w:bCs w:val="0"/>
          <w:noProof/>
        </w:rPr>
      </w:pPr>
      <w:hyperlink w:anchor="_Toc58229353" w:history="1">
        <w:r w:rsidR="002037AF" w:rsidRPr="006822A0">
          <w:rPr>
            <w:rStyle w:val="a4"/>
            <w:noProof/>
          </w:rPr>
          <w:t>8.1.</w:t>
        </w:r>
        <w:r w:rsidR="002037AF">
          <w:rPr>
            <w:rFonts w:eastAsiaTheme="minorEastAsia" w:cstheme="minorBidi"/>
            <w:b w:val="0"/>
            <w:bCs w:val="0"/>
            <w:noProof/>
          </w:rPr>
          <w:tab/>
        </w:r>
        <w:r w:rsidR="002037AF" w:rsidRPr="006822A0">
          <w:rPr>
            <w:rStyle w:val="a4"/>
            <w:noProof/>
          </w:rPr>
          <w:t>Порядок заключения договора</w:t>
        </w:r>
        <w:r w:rsidR="002037AF">
          <w:rPr>
            <w:noProof/>
            <w:webHidden/>
          </w:rPr>
          <w:tab/>
        </w:r>
        <w:r w:rsidR="002037AF">
          <w:rPr>
            <w:noProof/>
            <w:webHidden/>
          </w:rPr>
          <w:fldChar w:fldCharType="begin"/>
        </w:r>
        <w:r w:rsidR="002037AF">
          <w:rPr>
            <w:noProof/>
            <w:webHidden/>
          </w:rPr>
          <w:instrText xml:space="preserve"> PAGEREF _Toc58229353 \h </w:instrText>
        </w:r>
        <w:r w:rsidR="002037AF">
          <w:rPr>
            <w:noProof/>
            <w:webHidden/>
          </w:rPr>
        </w:r>
        <w:r w:rsidR="002037AF">
          <w:rPr>
            <w:noProof/>
            <w:webHidden/>
          </w:rPr>
          <w:fldChar w:fldCharType="separate"/>
        </w:r>
        <w:r>
          <w:rPr>
            <w:noProof/>
            <w:webHidden/>
          </w:rPr>
          <w:t>20</w:t>
        </w:r>
        <w:r w:rsidR="002037AF">
          <w:rPr>
            <w:noProof/>
            <w:webHidden/>
          </w:rPr>
          <w:fldChar w:fldCharType="end"/>
        </w:r>
      </w:hyperlink>
    </w:p>
    <w:p w14:paraId="535579F8" w14:textId="0E6C788A" w:rsidR="002037AF" w:rsidRDefault="00C33A15" w:rsidP="002037AF">
      <w:pPr>
        <w:pStyle w:val="21"/>
        <w:tabs>
          <w:tab w:val="left" w:pos="960"/>
          <w:tab w:val="right" w:leader="dot" w:pos="10196"/>
        </w:tabs>
        <w:rPr>
          <w:rFonts w:eastAsiaTheme="minorEastAsia" w:cstheme="minorBidi"/>
          <w:b w:val="0"/>
          <w:bCs w:val="0"/>
          <w:noProof/>
        </w:rPr>
      </w:pPr>
      <w:hyperlink w:anchor="_Toc58229354" w:history="1">
        <w:r w:rsidR="002037AF" w:rsidRPr="006822A0">
          <w:rPr>
            <w:rStyle w:val="a4"/>
            <w:noProof/>
          </w:rPr>
          <w:t>8.2.</w:t>
        </w:r>
        <w:r w:rsidR="002037AF">
          <w:rPr>
            <w:rFonts w:eastAsiaTheme="minorEastAsia" w:cstheme="minorBidi"/>
            <w:b w:val="0"/>
            <w:bCs w:val="0"/>
            <w:noProof/>
          </w:rPr>
          <w:tab/>
        </w:r>
        <w:r w:rsidR="002037AF" w:rsidRPr="006822A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037AF">
          <w:rPr>
            <w:noProof/>
            <w:webHidden/>
          </w:rPr>
          <w:tab/>
        </w:r>
        <w:r w:rsidR="002037AF">
          <w:rPr>
            <w:noProof/>
            <w:webHidden/>
          </w:rPr>
          <w:fldChar w:fldCharType="begin"/>
        </w:r>
        <w:r w:rsidR="002037AF">
          <w:rPr>
            <w:noProof/>
            <w:webHidden/>
          </w:rPr>
          <w:instrText xml:space="preserve"> PAGEREF _Toc58229354 \h </w:instrText>
        </w:r>
        <w:r w:rsidR="002037AF">
          <w:rPr>
            <w:noProof/>
            <w:webHidden/>
          </w:rPr>
        </w:r>
        <w:r w:rsidR="002037AF">
          <w:rPr>
            <w:noProof/>
            <w:webHidden/>
          </w:rPr>
          <w:fldChar w:fldCharType="separate"/>
        </w:r>
        <w:r>
          <w:rPr>
            <w:noProof/>
            <w:webHidden/>
          </w:rPr>
          <w:t>21</w:t>
        </w:r>
        <w:r w:rsidR="002037AF">
          <w:rPr>
            <w:noProof/>
            <w:webHidden/>
          </w:rPr>
          <w:fldChar w:fldCharType="end"/>
        </w:r>
      </w:hyperlink>
    </w:p>
    <w:p w14:paraId="1135127D" w14:textId="5B0AC03B" w:rsidR="002037AF" w:rsidRDefault="00C33A15" w:rsidP="002037AF">
      <w:pPr>
        <w:pStyle w:val="21"/>
        <w:tabs>
          <w:tab w:val="left" w:pos="960"/>
          <w:tab w:val="right" w:leader="dot" w:pos="10196"/>
        </w:tabs>
        <w:rPr>
          <w:rFonts w:eastAsiaTheme="minorEastAsia" w:cstheme="minorBidi"/>
          <w:b w:val="0"/>
          <w:bCs w:val="0"/>
          <w:noProof/>
        </w:rPr>
      </w:pPr>
      <w:hyperlink w:anchor="_Toc58229355" w:history="1">
        <w:r w:rsidR="002037AF" w:rsidRPr="006822A0">
          <w:rPr>
            <w:rStyle w:val="a4"/>
            <w:noProof/>
          </w:rPr>
          <w:t>8.3.</w:t>
        </w:r>
        <w:r w:rsidR="002037AF">
          <w:rPr>
            <w:rFonts w:eastAsiaTheme="minorEastAsia" w:cstheme="minorBidi"/>
            <w:b w:val="0"/>
            <w:bCs w:val="0"/>
            <w:noProof/>
          </w:rPr>
          <w:tab/>
        </w:r>
        <w:r w:rsidR="002037AF" w:rsidRPr="006822A0">
          <w:rPr>
            <w:rStyle w:val="a4"/>
            <w:noProof/>
          </w:rPr>
          <w:t>Антидемпинговые меры</w:t>
        </w:r>
        <w:r w:rsidR="002037AF">
          <w:rPr>
            <w:noProof/>
            <w:webHidden/>
          </w:rPr>
          <w:tab/>
        </w:r>
        <w:r w:rsidR="002037AF">
          <w:rPr>
            <w:noProof/>
            <w:webHidden/>
          </w:rPr>
          <w:fldChar w:fldCharType="begin"/>
        </w:r>
        <w:r w:rsidR="002037AF">
          <w:rPr>
            <w:noProof/>
            <w:webHidden/>
          </w:rPr>
          <w:instrText xml:space="preserve"> PAGEREF _Toc58229355 \h </w:instrText>
        </w:r>
        <w:r w:rsidR="002037AF">
          <w:rPr>
            <w:noProof/>
            <w:webHidden/>
          </w:rPr>
        </w:r>
        <w:r w:rsidR="002037AF">
          <w:rPr>
            <w:noProof/>
            <w:webHidden/>
          </w:rPr>
          <w:fldChar w:fldCharType="separate"/>
        </w:r>
        <w:r>
          <w:rPr>
            <w:noProof/>
            <w:webHidden/>
          </w:rPr>
          <w:t>21</w:t>
        </w:r>
        <w:r w:rsidR="002037AF">
          <w:rPr>
            <w:noProof/>
            <w:webHidden/>
          </w:rPr>
          <w:fldChar w:fldCharType="end"/>
        </w:r>
      </w:hyperlink>
    </w:p>
    <w:p w14:paraId="3C12EE66" w14:textId="55E816AB" w:rsidR="002037AF" w:rsidRDefault="00C33A15" w:rsidP="002037AF">
      <w:pPr>
        <w:pStyle w:val="21"/>
        <w:tabs>
          <w:tab w:val="left" w:pos="960"/>
          <w:tab w:val="right" w:leader="dot" w:pos="10196"/>
        </w:tabs>
        <w:rPr>
          <w:rFonts w:eastAsiaTheme="minorEastAsia" w:cstheme="minorBidi"/>
          <w:b w:val="0"/>
          <w:bCs w:val="0"/>
          <w:noProof/>
        </w:rPr>
      </w:pPr>
      <w:hyperlink w:anchor="_Toc58229356" w:history="1">
        <w:r w:rsidR="002037AF" w:rsidRPr="006822A0">
          <w:rPr>
            <w:rStyle w:val="a4"/>
            <w:noProof/>
          </w:rPr>
          <w:t>8.4.</w:t>
        </w:r>
        <w:r w:rsidR="002037AF">
          <w:rPr>
            <w:rFonts w:eastAsiaTheme="minorEastAsia" w:cstheme="minorBidi"/>
            <w:b w:val="0"/>
            <w:bCs w:val="0"/>
            <w:noProof/>
          </w:rPr>
          <w:tab/>
        </w:r>
        <w:r w:rsidR="002037AF" w:rsidRPr="006822A0">
          <w:rPr>
            <w:rStyle w:val="a4"/>
            <w:noProof/>
          </w:rPr>
          <w:t>Обеспечение исполнения договора</w:t>
        </w:r>
        <w:r w:rsidR="002037AF">
          <w:rPr>
            <w:noProof/>
            <w:webHidden/>
          </w:rPr>
          <w:tab/>
        </w:r>
        <w:r w:rsidR="002037AF">
          <w:rPr>
            <w:noProof/>
            <w:webHidden/>
          </w:rPr>
          <w:fldChar w:fldCharType="begin"/>
        </w:r>
        <w:r w:rsidR="002037AF">
          <w:rPr>
            <w:noProof/>
            <w:webHidden/>
          </w:rPr>
          <w:instrText xml:space="preserve"> PAGEREF _Toc58229356 \h </w:instrText>
        </w:r>
        <w:r w:rsidR="002037AF">
          <w:rPr>
            <w:noProof/>
            <w:webHidden/>
          </w:rPr>
        </w:r>
        <w:r w:rsidR="002037AF">
          <w:rPr>
            <w:noProof/>
            <w:webHidden/>
          </w:rPr>
          <w:fldChar w:fldCharType="separate"/>
        </w:r>
        <w:r>
          <w:rPr>
            <w:noProof/>
            <w:webHidden/>
          </w:rPr>
          <w:t>21</w:t>
        </w:r>
        <w:r w:rsidR="002037AF">
          <w:rPr>
            <w:noProof/>
            <w:webHidden/>
          </w:rPr>
          <w:fldChar w:fldCharType="end"/>
        </w:r>
      </w:hyperlink>
    </w:p>
    <w:p w14:paraId="3D50803E" w14:textId="66564A7B" w:rsidR="002037AF" w:rsidRDefault="00C33A15" w:rsidP="002037AF">
      <w:pPr>
        <w:pStyle w:val="21"/>
        <w:tabs>
          <w:tab w:val="left" w:pos="960"/>
          <w:tab w:val="right" w:leader="dot" w:pos="10196"/>
        </w:tabs>
        <w:rPr>
          <w:rFonts w:eastAsiaTheme="minorEastAsia" w:cstheme="minorBidi"/>
          <w:b w:val="0"/>
          <w:bCs w:val="0"/>
          <w:noProof/>
        </w:rPr>
      </w:pPr>
      <w:hyperlink w:anchor="_Toc58229357" w:history="1">
        <w:r w:rsidR="002037AF" w:rsidRPr="006822A0">
          <w:rPr>
            <w:rStyle w:val="a4"/>
            <w:noProof/>
          </w:rPr>
          <w:t>8.5.</w:t>
        </w:r>
        <w:r w:rsidR="002037AF">
          <w:rPr>
            <w:rFonts w:eastAsiaTheme="minorEastAsia" w:cstheme="minorBidi"/>
            <w:b w:val="0"/>
            <w:bCs w:val="0"/>
            <w:noProof/>
          </w:rPr>
          <w:tab/>
        </w:r>
        <w:r w:rsidR="002037AF" w:rsidRPr="006822A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037AF">
          <w:rPr>
            <w:noProof/>
            <w:webHidden/>
          </w:rPr>
          <w:tab/>
        </w:r>
        <w:r w:rsidR="002037AF">
          <w:rPr>
            <w:noProof/>
            <w:webHidden/>
          </w:rPr>
          <w:fldChar w:fldCharType="begin"/>
        </w:r>
        <w:r w:rsidR="002037AF">
          <w:rPr>
            <w:noProof/>
            <w:webHidden/>
          </w:rPr>
          <w:instrText xml:space="preserve"> PAGEREF _Toc58229357 \h </w:instrText>
        </w:r>
        <w:r w:rsidR="002037AF">
          <w:rPr>
            <w:noProof/>
            <w:webHidden/>
          </w:rPr>
        </w:r>
        <w:r w:rsidR="002037AF">
          <w:rPr>
            <w:noProof/>
            <w:webHidden/>
          </w:rPr>
          <w:fldChar w:fldCharType="separate"/>
        </w:r>
        <w:r>
          <w:rPr>
            <w:noProof/>
            <w:webHidden/>
          </w:rPr>
          <w:t>23</w:t>
        </w:r>
        <w:r w:rsidR="002037AF">
          <w:rPr>
            <w:noProof/>
            <w:webHidden/>
          </w:rPr>
          <w:fldChar w:fldCharType="end"/>
        </w:r>
      </w:hyperlink>
    </w:p>
    <w:p w14:paraId="5454A569" w14:textId="630834E1" w:rsidR="002037AF" w:rsidRDefault="00C33A15" w:rsidP="002037AF">
      <w:pPr>
        <w:pStyle w:val="21"/>
        <w:tabs>
          <w:tab w:val="left" w:pos="960"/>
          <w:tab w:val="right" w:leader="dot" w:pos="10196"/>
        </w:tabs>
        <w:rPr>
          <w:rFonts w:eastAsiaTheme="minorEastAsia" w:cstheme="minorBidi"/>
          <w:b w:val="0"/>
          <w:bCs w:val="0"/>
          <w:noProof/>
        </w:rPr>
      </w:pPr>
      <w:hyperlink w:anchor="_Toc58229358" w:history="1">
        <w:r w:rsidR="002037AF" w:rsidRPr="006822A0">
          <w:rPr>
            <w:rStyle w:val="a4"/>
            <w:rFonts w:eastAsia="Calibri"/>
            <w:noProof/>
            <w:lang w:eastAsia="en-US"/>
          </w:rPr>
          <w:t>8.6.</w:t>
        </w:r>
        <w:r w:rsidR="002037AF">
          <w:rPr>
            <w:rFonts w:eastAsiaTheme="minorEastAsia" w:cstheme="minorBidi"/>
            <w:b w:val="0"/>
            <w:bCs w:val="0"/>
            <w:noProof/>
          </w:rPr>
          <w:tab/>
        </w:r>
        <w:r w:rsidR="002037AF" w:rsidRPr="006822A0">
          <w:rPr>
            <w:rStyle w:val="a4"/>
            <w:noProof/>
          </w:rPr>
          <w:t>Каналы связи, по которым можно сообщить о фактах злоупотребления при проведении закупки</w:t>
        </w:r>
        <w:r w:rsidR="002037AF">
          <w:rPr>
            <w:noProof/>
            <w:webHidden/>
          </w:rPr>
          <w:tab/>
        </w:r>
        <w:r w:rsidR="002037AF">
          <w:rPr>
            <w:noProof/>
            <w:webHidden/>
          </w:rPr>
          <w:fldChar w:fldCharType="begin"/>
        </w:r>
        <w:r w:rsidR="002037AF">
          <w:rPr>
            <w:noProof/>
            <w:webHidden/>
          </w:rPr>
          <w:instrText xml:space="preserve"> PAGEREF _Toc58229358 \h </w:instrText>
        </w:r>
        <w:r w:rsidR="002037AF">
          <w:rPr>
            <w:noProof/>
            <w:webHidden/>
          </w:rPr>
        </w:r>
        <w:r w:rsidR="002037AF">
          <w:rPr>
            <w:noProof/>
            <w:webHidden/>
          </w:rPr>
          <w:fldChar w:fldCharType="separate"/>
        </w:r>
        <w:r>
          <w:rPr>
            <w:noProof/>
            <w:webHidden/>
          </w:rPr>
          <w:t>23</w:t>
        </w:r>
        <w:r w:rsidR="002037AF">
          <w:rPr>
            <w:noProof/>
            <w:webHidden/>
          </w:rPr>
          <w:fldChar w:fldCharType="end"/>
        </w:r>
      </w:hyperlink>
    </w:p>
    <w:p w14:paraId="4E5A93A5" w14:textId="01C170EC"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59" w:history="1">
        <w:r w:rsidR="002037AF" w:rsidRPr="006822A0">
          <w:rPr>
            <w:rStyle w:val="a4"/>
            <w:rFonts w:ascii="Times New Roman" w:eastAsia="MS Mincho" w:hAnsi="Times New Roman"/>
            <w:noProof/>
            <w:kern w:val="32"/>
            <w:lang w:val="x-none" w:eastAsia="x-none"/>
          </w:rPr>
          <w:t xml:space="preserve">РАЗДЕЛ II. </w:t>
        </w:r>
        <w:r w:rsidR="002037AF" w:rsidRPr="006822A0">
          <w:rPr>
            <w:rStyle w:val="a4"/>
            <w:rFonts w:ascii="Times New Roman" w:eastAsia="MS Mincho" w:hAnsi="Times New Roman"/>
            <w:noProof/>
            <w:kern w:val="32"/>
            <w:lang w:eastAsia="x-none"/>
          </w:rPr>
          <w:t>ИНФОРМАЦИОННАЯ КАРТА</w:t>
        </w:r>
        <w:r w:rsidR="002037AF">
          <w:rPr>
            <w:noProof/>
            <w:webHidden/>
          </w:rPr>
          <w:tab/>
        </w:r>
        <w:r w:rsidR="002037AF">
          <w:rPr>
            <w:noProof/>
            <w:webHidden/>
          </w:rPr>
          <w:fldChar w:fldCharType="begin"/>
        </w:r>
        <w:r w:rsidR="002037AF">
          <w:rPr>
            <w:noProof/>
            <w:webHidden/>
          </w:rPr>
          <w:instrText xml:space="preserve"> PAGEREF _Toc58229359 \h </w:instrText>
        </w:r>
        <w:r w:rsidR="002037AF">
          <w:rPr>
            <w:noProof/>
            <w:webHidden/>
          </w:rPr>
        </w:r>
        <w:r w:rsidR="002037AF">
          <w:rPr>
            <w:noProof/>
            <w:webHidden/>
          </w:rPr>
          <w:fldChar w:fldCharType="separate"/>
        </w:r>
        <w:r>
          <w:rPr>
            <w:noProof/>
            <w:webHidden/>
          </w:rPr>
          <w:t>24</w:t>
        </w:r>
        <w:r w:rsidR="002037AF">
          <w:rPr>
            <w:noProof/>
            <w:webHidden/>
          </w:rPr>
          <w:fldChar w:fldCharType="end"/>
        </w:r>
      </w:hyperlink>
    </w:p>
    <w:p w14:paraId="03DF0D5E" w14:textId="5F31BFD3"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0" w:history="1">
        <w:r w:rsidR="002037AF" w:rsidRPr="006822A0">
          <w:rPr>
            <w:rStyle w:val="a4"/>
            <w:rFonts w:ascii="Times New Roman" w:eastAsia="MS Mincho" w:hAnsi="Times New Roman"/>
            <w:noProof/>
            <w:kern w:val="32"/>
            <w:lang w:val="x-none" w:eastAsia="x-none"/>
          </w:rPr>
          <w:t>РАЗДЕЛ III. ФОРМЫ ДЛЯ ЗАПОЛНЕНИЯ УЧАСТНИКАМИ ЗАКУПКИ</w:t>
        </w:r>
        <w:r w:rsidR="002037AF">
          <w:rPr>
            <w:noProof/>
            <w:webHidden/>
          </w:rPr>
          <w:tab/>
        </w:r>
        <w:r w:rsidR="002037AF">
          <w:rPr>
            <w:noProof/>
            <w:webHidden/>
          </w:rPr>
          <w:fldChar w:fldCharType="begin"/>
        </w:r>
        <w:r w:rsidR="002037AF">
          <w:rPr>
            <w:noProof/>
            <w:webHidden/>
          </w:rPr>
          <w:instrText xml:space="preserve"> PAGEREF _Toc58229360 \h </w:instrText>
        </w:r>
        <w:r w:rsidR="002037AF">
          <w:rPr>
            <w:noProof/>
            <w:webHidden/>
          </w:rPr>
        </w:r>
        <w:r w:rsidR="002037AF">
          <w:rPr>
            <w:noProof/>
            <w:webHidden/>
          </w:rPr>
          <w:fldChar w:fldCharType="separate"/>
        </w:r>
        <w:r>
          <w:rPr>
            <w:noProof/>
            <w:webHidden/>
          </w:rPr>
          <w:t>34</w:t>
        </w:r>
        <w:r w:rsidR="002037AF">
          <w:rPr>
            <w:noProof/>
            <w:webHidden/>
          </w:rPr>
          <w:fldChar w:fldCharType="end"/>
        </w:r>
      </w:hyperlink>
    </w:p>
    <w:p w14:paraId="1F107C42" w14:textId="0E6B33F7"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1" w:history="1">
        <w:r w:rsidR="002037AF" w:rsidRPr="006822A0">
          <w:rPr>
            <w:rStyle w:val="a4"/>
            <w:rFonts w:ascii="Times New Roman" w:eastAsia="MS Mincho" w:hAnsi="Times New Roman"/>
            <w:noProof/>
            <w:kern w:val="32"/>
            <w:lang w:val="x-none" w:eastAsia="x-none"/>
          </w:rPr>
          <w:t xml:space="preserve">Форма 1 </w:t>
        </w:r>
        <w:r w:rsidR="002037AF" w:rsidRPr="006822A0">
          <w:rPr>
            <w:rStyle w:val="a4"/>
            <w:rFonts w:ascii="Times New Roman" w:eastAsia="MS Mincho" w:hAnsi="Times New Roman"/>
            <w:noProof/>
            <w:kern w:val="32"/>
            <w:lang w:eastAsia="x-none"/>
          </w:rPr>
          <w:t>З</w:t>
        </w:r>
        <w:r w:rsidR="002037AF" w:rsidRPr="006822A0">
          <w:rPr>
            <w:rStyle w:val="a4"/>
            <w:rFonts w:ascii="Times New Roman" w:eastAsia="MS Mincho" w:hAnsi="Times New Roman"/>
            <w:noProof/>
            <w:kern w:val="32"/>
            <w:lang w:val="x-none" w:eastAsia="x-none"/>
          </w:rPr>
          <w:t xml:space="preserve">АЯВКА НА УЧАСТИЕ В </w:t>
        </w:r>
        <w:r w:rsidR="002037AF" w:rsidRPr="006822A0">
          <w:rPr>
            <w:rStyle w:val="a4"/>
            <w:rFonts w:ascii="Times New Roman" w:eastAsia="MS Mincho" w:hAnsi="Times New Roman"/>
            <w:noProof/>
            <w:kern w:val="32"/>
            <w:lang w:eastAsia="x-none"/>
          </w:rPr>
          <w:t>ЗАКУПКЕ</w:t>
        </w:r>
        <w:r w:rsidR="002037AF">
          <w:rPr>
            <w:noProof/>
            <w:webHidden/>
          </w:rPr>
          <w:tab/>
        </w:r>
        <w:r w:rsidR="002037AF">
          <w:rPr>
            <w:noProof/>
            <w:webHidden/>
          </w:rPr>
          <w:fldChar w:fldCharType="begin"/>
        </w:r>
        <w:r w:rsidR="002037AF">
          <w:rPr>
            <w:noProof/>
            <w:webHidden/>
          </w:rPr>
          <w:instrText xml:space="preserve"> PAGEREF _Toc58229361 \h </w:instrText>
        </w:r>
        <w:r w:rsidR="002037AF">
          <w:rPr>
            <w:noProof/>
            <w:webHidden/>
          </w:rPr>
        </w:r>
        <w:r w:rsidR="002037AF">
          <w:rPr>
            <w:noProof/>
            <w:webHidden/>
          </w:rPr>
          <w:fldChar w:fldCharType="separate"/>
        </w:r>
        <w:r>
          <w:rPr>
            <w:noProof/>
            <w:webHidden/>
          </w:rPr>
          <w:t>34</w:t>
        </w:r>
        <w:r w:rsidR="002037AF">
          <w:rPr>
            <w:noProof/>
            <w:webHidden/>
          </w:rPr>
          <w:fldChar w:fldCharType="end"/>
        </w:r>
      </w:hyperlink>
    </w:p>
    <w:p w14:paraId="567BB0CA" w14:textId="60E10BC5"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2" w:history="1">
        <w:r w:rsidR="002037AF" w:rsidRPr="006822A0">
          <w:rPr>
            <w:rStyle w:val="a4"/>
            <w:rFonts w:ascii="Times New Roman" w:eastAsia="MS Mincho" w:hAnsi="Times New Roman"/>
            <w:noProof/>
            <w:kern w:val="32"/>
            <w:lang w:val="x-none" w:eastAsia="x-none"/>
          </w:rPr>
          <w:t>Форма 2 АНКЕТА УЧАСТНИКА КОНКУРСА</w:t>
        </w:r>
        <w:r w:rsidR="002037AF">
          <w:rPr>
            <w:noProof/>
            <w:webHidden/>
          </w:rPr>
          <w:tab/>
        </w:r>
        <w:r w:rsidR="002037AF">
          <w:rPr>
            <w:noProof/>
            <w:webHidden/>
          </w:rPr>
          <w:fldChar w:fldCharType="begin"/>
        </w:r>
        <w:r w:rsidR="002037AF">
          <w:rPr>
            <w:noProof/>
            <w:webHidden/>
          </w:rPr>
          <w:instrText xml:space="preserve"> PAGEREF _Toc58229362 \h </w:instrText>
        </w:r>
        <w:r w:rsidR="002037AF">
          <w:rPr>
            <w:noProof/>
            <w:webHidden/>
          </w:rPr>
        </w:r>
        <w:r w:rsidR="002037AF">
          <w:rPr>
            <w:noProof/>
            <w:webHidden/>
          </w:rPr>
          <w:fldChar w:fldCharType="separate"/>
        </w:r>
        <w:r>
          <w:rPr>
            <w:noProof/>
            <w:webHidden/>
          </w:rPr>
          <w:t>37</w:t>
        </w:r>
        <w:r w:rsidR="002037AF">
          <w:rPr>
            <w:noProof/>
            <w:webHidden/>
          </w:rPr>
          <w:fldChar w:fldCharType="end"/>
        </w:r>
      </w:hyperlink>
    </w:p>
    <w:p w14:paraId="623A13CA" w14:textId="3070F62D"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3" w:history="1">
        <w:r w:rsidR="002037AF" w:rsidRPr="006822A0">
          <w:rPr>
            <w:rStyle w:val="a4"/>
            <w:rFonts w:ascii="Times New Roman" w:eastAsia="MS Mincho" w:hAnsi="Times New Roman"/>
            <w:noProof/>
            <w:kern w:val="32"/>
            <w:lang w:val="x-none" w:eastAsia="x-none"/>
          </w:rPr>
          <w:t>Форма 3 ТЕХНИЧЕСКОЕ ПРЕДЛОЖЕНИЕ</w:t>
        </w:r>
        <w:r w:rsidR="002037AF">
          <w:rPr>
            <w:noProof/>
            <w:webHidden/>
          </w:rPr>
          <w:tab/>
        </w:r>
        <w:r w:rsidR="002037AF">
          <w:rPr>
            <w:noProof/>
            <w:webHidden/>
          </w:rPr>
          <w:fldChar w:fldCharType="begin"/>
        </w:r>
        <w:r w:rsidR="002037AF">
          <w:rPr>
            <w:noProof/>
            <w:webHidden/>
          </w:rPr>
          <w:instrText xml:space="preserve"> PAGEREF _Toc58229363 \h </w:instrText>
        </w:r>
        <w:r w:rsidR="002037AF">
          <w:rPr>
            <w:noProof/>
            <w:webHidden/>
          </w:rPr>
        </w:r>
        <w:r w:rsidR="002037AF">
          <w:rPr>
            <w:noProof/>
            <w:webHidden/>
          </w:rPr>
          <w:fldChar w:fldCharType="separate"/>
        </w:r>
        <w:r>
          <w:rPr>
            <w:noProof/>
            <w:webHidden/>
          </w:rPr>
          <w:t>39</w:t>
        </w:r>
        <w:r w:rsidR="002037AF">
          <w:rPr>
            <w:noProof/>
            <w:webHidden/>
          </w:rPr>
          <w:fldChar w:fldCharType="end"/>
        </w:r>
      </w:hyperlink>
    </w:p>
    <w:p w14:paraId="6916277D" w14:textId="5011B821"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4" w:history="1">
        <w:r w:rsidR="002037AF" w:rsidRPr="006822A0">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037AF">
          <w:rPr>
            <w:noProof/>
            <w:webHidden/>
          </w:rPr>
          <w:tab/>
        </w:r>
        <w:r w:rsidR="002037AF">
          <w:rPr>
            <w:noProof/>
            <w:webHidden/>
          </w:rPr>
          <w:fldChar w:fldCharType="begin"/>
        </w:r>
        <w:r w:rsidR="002037AF">
          <w:rPr>
            <w:noProof/>
            <w:webHidden/>
          </w:rPr>
          <w:instrText xml:space="preserve"> PAGEREF _Toc58229364 \h </w:instrText>
        </w:r>
        <w:r w:rsidR="002037AF">
          <w:rPr>
            <w:noProof/>
            <w:webHidden/>
          </w:rPr>
        </w:r>
        <w:r w:rsidR="002037AF">
          <w:rPr>
            <w:noProof/>
            <w:webHidden/>
          </w:rPr>
          <w:fldChar w:fldCharType="separate"/>
        </w:r>
        <w:r>
          <w:rPr>
            <w:noProof/>
            <w:webHidden/>
          </w:rPr>
          <w:t>40</w:t>
        </w:r>
        <w:r w:rsidR="002037AF">
          <w:rPr>
            <w:noProof/>
            <w:webHidden/>
          </w:rPr>
          <w:fldChar w:fldCharType="end"/>
        </w:r>
      </w:hyperlink>
    </w:p>
    <w:p w14:paraId="11F5D0F6" w14:textId="5027C672" w:rsidR="002037AF" w:rsidRDefault="00C33A15" w:rsidP="002037AF">
      <w:pPr>
        <w:pStyle w:val="12"/>
        <w:tabs>
          <w:tab w:val="right" w:leader="dot" w:pos="10196"/>
        </w:tabs>
        <w:rPr>
          <w:noProof/>
        </w:rPr>
      </w:pPr>
      <w:hyperlink w:anchor="_Toc58229365" w:history="1">
        <w:r w:rsidR="002037AF" w:rsidRPr="006822A0">
          <w:rPr>
            <w:rStyle w:val="a4"/>
            <w:rFonts w:ascii="Times New Roman" w:eastAsia="MS Mincho" w:hAnsi="Times New Roman"/>
            <w:noProof/>
            <w:kern w:val="32"/>
            <w:lang w:val="x-none" w:eastAsia="x-none"/>
          </w:rPr>
          <w:t xml:space="preserve">Форма </w:t>
        </w:r>
        <w:r w:rsidR="002037AF" w:rsidRPr="006822A0">
          <w:rPr>
            <w:rStyle w:val="a4"/>
            <w:rFonts w:ascii="Times New Roman" w:eastAsia="MS Mincho" w:hAnsi="Times New Roman"/>
            <w:noProof/>
            <w:kern w:val="32"/>
            <w:lang w:eastAsia="x-none"/>
          </w:rPr>
          <w:t>5</w:t>
        </w:r>
        <w:r w:rsidR="002037AF" w:rsidRPr="006822A0">
          <w:rPr>
            <w:rStyle w:val="a4"/>
            <w:rFonts w:ascii="Times New Roman" w:eastAsia="MS Mincho" w:hAnsi="Times New Roman"/>
            <w:noProof/>
            <w:kern w:val="32"/>
            <w:lang w:val="x-none" w:eastAsia="x-none"/>
          </w:rPr>
          <w:t xml:space="preserve"> </w:t>
        </w:r>
        <w:r w:rsidR="002037AF" w:rsidRPr="006822A0">
          <w:rPr>
            <w:rStyle w:val="a4"/>
            <w:rFonts w:ascii="Times New Roman" w:eastAsia="MS Mincho" w:hAnsi="Times New Roman"/>
            <w:noProof/>
            <w:kern w:val="32"/>
            <w:lang w:eastAsia="x-none"/>
          </w:rPr>
          <w:t>ЦЕНОВОЕ</w:t>
        </w:r>
        <w:r w:rsidR="002037AF" w:rsidRPr="006822A0">
          <w:rPr>
            <w:rStyle w:val="a4"/>
            <w:rFonts w:ascii="Times New Roman" w:eastAsia="MS Mincho" w:hAnsi="Times New Roman"/>
            <w:noProof/>
            <w:kern w:val="32"/>
            <w:lang w:val="x-none" w:eastAsia="x-none"/>
          </w:rPr>
          <w:t xml:space="preserve"> ПРЕДЛОЖЕНИЕ</w:t>
        </w:r>
        <w:r w:rsidR="002037AF">
          <w:rPr>
            <w:noProof/>
            <w:webHidden/>
          </w:rPr>
          <w:tab/>
        </w:r>
        <w:r w:rsidR="002037AF">
          <w:rPr>
            <w:noProof/>
            <w:webHidden/>
          </w:rPr>
          <w:fldChar w:fldCharType="begin"/>
        </w:r>
        <w:r w:rsidR="002037AF">
          <w:rPr>
            <w:noProof/>
            <w:webHidden/>
          </w:rPr>
          <w:instrText xml:space="preserve"> PAGEREF _Toc58229365 \h </w:instrText>
        </w:r>
        <w:r w:rsidR="002037AF">
          <w:rPr>
            <w:noProof/>
            <w:webHidden/>
          </w:rPr>
        </w:r>
        <w:r w:rsidR="002037AF">
          <w:rPr>
            <w:noProof/>
            <w:webHidden/>
          </w:rPr>
          <w:fldChar w:fldCharType="separate"/>
        </w:r>
        <w:r>
          <w:rPr>
            <w:noProof/>
            <w:webHidden/>
          </w:rPr>
          <w:t>41</w:t>
        </w:r>
        <w:r w:rsidR="002037AF">
          <w:rPr>
            <w:noProof/>
            <w:webHidden/>
          </w:rPr>
          <w:fldChar w:fldCharType="end"/>
        </w:r>
      </w:hyperlink>
    </w:p>
    <w:p w14:paraId="1E5E2C16" w14:textId="77777777" w:rsidR="00BD7A19" w:rsidRPr="00BD7A19" w:rsidRDefault="00BD7A19" w:rsidP="00BD7A19">
      <w:pPr>
        <w:spacing w:before="60"/>
        <w:rPr>
          <w:rStyle w:val="a4"/>
          <w:rFonts w:eastAsiaTheme="minorEastAsia"/>
          <w:noProof/>
        </w:rPr>
      </w:pPr>
      <w:r>
        <w:rPr>
          <w:b/>
          <w:i/>
          <w:noProof/>
          <w14:cntxtAlts/>
        </w:rPr>
        <w:fldChar w:fldCharType="begin"/>
      </w:r>
      <w:r>
        <w:rPr>
          <w:b/>
          <w:i/>
          <w:noProof/>
          <w14:cntxtAlts/>
        </w:rPr>
        <w:instrText xml:space="preserve"> HYPERLINK  \l "форма6" </w:instrText>
      </w:r>
      <w:r>
        <w:rPr>
          <w:b/>
          <w:i/>
          <w:noProof/>
          <w14:cntxtAlts/>
        </w:rPr>
        <w:fldChar w:fldCharType="separate"/>
      </w:r>
      <w:r w:rsidRPr="00BD7A19">
        <w:rPr>
          <w:rStyle w:val="a4"/>
          <w:b/>
          <w:i/>
          <w:noProof/>
          <w14:cntxtAlts/>
        </w:rPr>
        <w:t xml:space="preserve">Форма 6 СВЕДЕНИЯ ОБ ОПЫТЕ ВЫПОЛНЕНИЯ РАБОТ                                                            </w:t>
      </w:r>
      <w:r w:rsidRPr="00BD7A19">
        <w:rPr>
          <w:rStyle w:val="a4"/>
          <w:rFonts w:asciiTheme="minorHAnsi" w:hAnsiTheme="minorHAnsi" w:cstheme="minorHAnsi"/>
          <w:b/>
          <w:i/>
          <w:noProof/>
          <w14:cntxtAlts/>
        </w:rPr>
        <w:t>42</w:t>
      </w:r>
    </w:p>
    <w:p w14:paraId="1DCDFCBE" w14:textId="6CB09A18" w:rsidR="002037AF" w:rsidRDefault="00BD7A19" w:rsidP="002037AF">
      <w:pPr>
        <w:pStyle w:val="12"/>
        <w:tabs>
          <w:tab w:val="right" w:leader="dot" w:pos="10196"/>
        </w:tabs>
        <w:rPr>
          <w:rFonts w:eastAsiaTheme="minorEastAsia" w:cstheme="minorBidi"/>
          <w:b w:val="0"/>
          <w:bCs w:val="0"/>
          <w:i w:val="0"/>
          <w:iCs w:val="0"/>
          <w:noProof/>
          <w:sz w:val="22"/>
          <w:szCs w:val="22"/>
        </w:rPr>
      </w:pPr>
      <w:r>
        <w:rPr>
          <w:rFonts w:ascii="Times New Roman" w:hAnsi="Times New Roman" w:cs="Times New Roman"/>
          <w:bCs w:val="0"/>
          <w:iCs w:val="0"/>
          <w:noProof/>
          <w14:cntxtAlts/>
        </w:rPr>
        <w:fldChar w:fldCharType="end"/>
      </w:r>
      <w:hyperlink w:anchor="_Toc58229366" w:history="1">
        <w:r w:rsidR="002037AF" w:rsidRPr="006822A0">
          <w:rPr>
            <w:rStyle w:val="a4"/>
            <w:rFonts w:ascii="Times New Roman" w:eastAsia="MS Mincho" w:hAnsi="Times New Roman"/>
            <w:noProof/>
            <w:kern w:val="32"/>
            <w:lang w:val="x-none" w:eastAsia="x-none"/>
          </w:rPr>
          <w:t xml:space="preserve">РАЗДЕЛ IV. </w:t>
        </w:r>
        <w:r w:rsidR="002037AF" w:rsidRPr="006822A0">
          <w:rPr>
            <w:rStyle w:val="a4"/>
            <w:rFonts w:ascii="Times New Roman" w:eastAsia="MS Mincho" w:hAnsi="Times New Roman"/>
            <w:noProof/>
            <w:kern w:val="32"/>
            <w:lang w:eastAsia="x-none"/>
          </w:rPr>
          <w:t>ТЕХНИЧЕСКОЕ ЗАДАНИЕ</w:t>
        </w:r>
        <w:r w:rsidR="002037AF">
          <w:rPr>
            <w:noProof/>
            <w:webHidden/>
          </w:rPr>
          <w:tab/>
        </w:r>
        <w:r w:rsidR="002037AF">
          <w:rPr>
            <w:noProof/>
            <w:webHidden/>
          </w:rPr>
          <w:fldChar w:fldCharType="begin"/>
        </w:r>
        <w:r w:rsidR="002037AF">
          <w:rPr>
            <w:noProof/>
            <w:webHidden/>
          </w:rPr>
          <w:instrText xml:space="preserve"> PAGEREF _Toc58229366 \h </w:instrText>
        </w:r>
        <w:r w:rsidR="002037AF">
          <w:rPr>
            <w:noProof/>
            <w:webHidden/>
          </w:rPr>
        </w:r>
        <w:r w:rsidR="002037AF">
          <w:rPr>
            <w:noProof/>
            <w:webHidden/>
          </w:rPr>
          <w:fldChar w:fldCharType="separate"/>
        </w:r>
        <w:r w:rsidR="00C33A15">
          <w:rPr>
            <w:noProof/>
            <w:webHidden/>
          </w:rPr>
          <w:t>43</w:t>
        </w:r>
        <w:r w:rsidR="002037AF">
          <w:rPr>
            <w:noProof/>
            <w:webHidden/>
          </w:rPr>
          <w:fldChar w:fldCharType="end"/>
        </w:r>
      </w:hyperlink>
    </w:p>
    <w:p w14:paraId="0265DA12" w14:textId="0236F31C"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7" w:history="1">
        <w:r w:rsidR="002037AF" w:rsidRPr="006822A0">
          <w:rPr>
            <w:rStyle w:val="a4"/>
            <w:rFonts w:ascii="Times New Roman" w:eastAsia="MS Mincho" w:hAnsi="Times New Roman"/>
            <w:noProof/>
            <w:kern w:val="32"/>
            <w:lang w:val="x-none" w:eastAsia="x-none"/>
          </w:rPr>
          <w:t xml:space="preserve">РАЗДЕЛ V. </w:t>
        </w:r>
        <w:r w:rsidR="002037AF" w:rsidRPr="006822A0">
          <w:rPr>
            <w:rStyle w:val="a4"/>
            <w:rFonts w:ascii="Times New Roman" w:eastAsia="MS Mincho" w:hAnsi="Times New Roman"/>
            <w:noProof/>
            <w:kern w:val="32"/>
            <w:lang w:eastAsia="x-none"/>
          </w:rPr>
          <w:t>ПРОЕКТ ДОГОВОРА</w:t>
        </w:r>
        <w:r w:rsidR="002037AF">
          <w:rPr>
            <w:noProof/>
            <w:webHidden/>
          </w:rPr>
          <w:tab/>
        </w:r>
        <w:r w:rsidR="002037AF">
          <w:rPr>
            <w:noProof/>
            <w:webHidden/>
          </w:rPr>
          <w:fldChar w:fldCharType="begin"/>
        </w:r>
        <w:r w:rsidR="002037AF">
          <w:rPr>
            <w:noProof/>
            <w:webHidden/>
          </w:rPr>
          <w:instrText xml:space="preserve"> PAGEREF _Toc58229367 \h </w:instrText>
        </w:r>
        <w:r w:rsidR="002037AF">
          <w:rPr>
            <w:noProof/>
            <w:webHidden/>
          </w:rPr>
        </w:r>
        <w:r w:rsidR="002037AF">
          <w:rPr>
            <w:noProof/>
            <w:webHidden/>
          </w:rPr>
          <w:fldChar w:fldCharType="separate"/>
        </w:r>
        <w:r>
          <w:rPr>
            <w:noProof/>
            <w:webHidden/>
          </w:rPr>
          <w:t>44</w:t>
        </w:r>
        <w:r w:rsidR="002037AF">
          <w:rPr>
            <w:noProof/>
            <w:webHidden/>
          </w:rPr>
          <w:fldChar w:fldCharType="end"/>
        </w:r>
      </w:hyperlink>
    </w:p>
    <w:p w14:paraId="186B9E3D" w14:textId="0E654763"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8" w:history="1">
        <w:r w:rsidR="002037AF" w:rsidRPr="006822A0">
          <w:rPr>
            <w:rStyle w:val="a4"/>
            <w:rFonts w:ascii="Times New Roman" w:eastAsia="MS Mincho" w:hAnsi="Times New Roman"/>
            <w:noProof/>
            <w:kern w:val="32"/>
            <w:lang w:val="x-none" w:eastAsia="x-none"/>
          </w:rPr>
          <w:t>РАЗДЕЛ V</w:t>
        </w:r>
        <w:r w:rsidR="002037AF" w:rsidRPr="006822A0">
          <w:rPr>
            <w:rStyle w:val="a4"/>
            <w:rFonts w:ascii="Times New Roman" w:eastAsia="MS Mincho" w:hAnsi="Times New Roman"/>
            <w:noProof/>
            <w:kern w:val="32"/>
            <w:lang w:val="en-US" w:eastAsia="x-none"/>
          </w:rPr>
          <w:t>I</w:t>
        </w:r>
        <w:r w:rsidR="002037AF" w:rsidRPr="006822A0">
          <w:rPr>
            <w:rStyle w:val="a4"/>
            <w:rFonts w:ascii="Times New Roman" w:eastAsia="MS Mincho" w:hAnsi="Times New Roman"/>
            <w:noProof/>
            <w:kern w:val="32"/>
            <w:lang w:val="x-none" w:eastAsia="x-none"/>
          </w:rPr>
          <w:t xml:space="preserve">. </w:t>
        </w:r>
        <w:r w:rsidR="002037AF" w:rsidRPr="006822A0">
          <w:rPr>
            <w:rStyle w:val="a4"/>
            <w:rFonts w:ascii="Times New Roman" w:eastAsia="MS Mincho" w:hAnsi="Times New Roman"/>
            <w:noProof/>
            <w:kern w:val="32"/>
            <w:lang w:eastAsia="x-none"/>
          </w:rPr>
          <w:t>КРИТЕРИИ И ПОРЯДОК ОЦЕНКИ ЗАЯВОК</w:t>
        </w:r>
        <w:r w:rsidR="002037AF">
          <w:rPr>
            <w:noProof/>
            <w:webHidden/>
          </w:rPr>
          <w:tab/>
        </w:r>
        <w:r w:rsidR="002037AF">
          <w:rPr>
            <w:noProof/>
            <w:webHidden/>
          </w:rPr>
          <w:fldChar w:fldCharType="begin"/>
        </w:r>
        <w:r w:rsidR="002037AF">
          <w:rPr>
            <w:noProof/>
            <w:webHidden/>
          </w:rPr>
          <w:instrText xml:space="preserve"> PAGEREF _Toc58229368 \h </w:instrText>
        </w:r>
        <w:r w:rsidR="002037AF">
          <w:rPr>
            <w:noProof/>
            <w:webHidden/>
          </w:rPr>
        </w:r>
        <w:r w:rsidR="002037AF">
          <w:rPr>
            <w:noProof/>
            <w:webHidden/>
          </w:rPr>
          <w:fldChar w:fldCharType="separate"/>
        </w:r>
        <w:r>
          <w:rPr>
            <w:noProof/>
            <w:webHidden/>
          </w:rPr>
          <w:t>45</w:t>
        </w:r>
        <w:r w:rsidR="002037AF">
          <w:rPr>
            <w:noProof/>
            <w:webHidden/>
          </w:rPr>
          <w:fldChar w:fldCharType="end"/>
        </w:r>
      </w:hyperlink>
    </w:p>
    <w:p w14:paraId="73A23864" w14:textId="17053D7C"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69" w:history="1">
        <w:r w:rsidR="002037AF" w:rsidRPr="006822A0">
          <w:rPr>
            <w:rStyle w:val="a4"/>
            <w:rFonts w:ascii="Times New Roman" w:eastAsia="MS Mincho" w:hAnsi="Times New Roman"/>
            <w:noProof/>
            <w:kern w:val="32"/>
            <w:lang w:eastAsia="x-none"/>
          </w:rPr>
          <w:t>П</w:t>
        </w:r>
        <w:r w:rsidR="002037AF" w:rsidRPr="006822A0">
          <w:rPr>
            <w:rStyle w:val="a4"/>
            <w:rFonts w:ascii="Times New Roman" w:eastAsia="MS Mincho" w:hAnsi="Times New Roman"/>
            <w:noProof/>
            <w:kern w:val="32"/>
            <w:lang w:val="x-none" w:eastAsia="x-none"/>
          </w:rPr>
          <w:t>риложение № 1</w:t>
        </w:r>
        <w:r w:rsidR="002037AF">
          <w:rPr>
            <w:noProof/>
            <w:webHidden/>
          </w:rPr>
          <w:tab/>
        </w:r>
        <w:r w:rsidR="002037AF">
          <w:rPr>
            <w:noProof/>
            <w:webHidden/>
          </w:rPr>
          <w:fldChar w:fldCharType="begin"/>
        </w:r>
        <w:r w:rsidR="002037AF">
          <w:rPr>
            <w:noProof/>
            <w:webHidden/>
          </w:rPr>
          <w:instrText xml:space="preserve"> PAGEREF _Toc58229369 \h </w:instrText>
        </w:r>
        <w:r w:rsidR="002037AF">
          <w:rPr>
            <w:noProof/>
            <w:webHidden/>
          </w:rPr>
        </w:r>
        <w:r w:rsidR="002037AF">
          <w:rPr>
            <w:noProof/>
            <w:webHidden/>
          </w:rPr>
          <w:fldChar w:fldCharType="separate"/>
        </w:r>
        <w:r>
          <w:rPr>
            <w:noProof/>
            <w:webHidden/>
          </w:rPr>
          <w:t>49</w:t>
        </w:r>
        <w:r w:rsidR="002037AF">
          <w:rPr>
            <w:noProof/>
            <w:webHidden/>
          </w:rPr>
          <w:fldChar w:fldCharType="end"/>
        </w:r>
      </w:hyperlink>
    </w:p>
    <w:p w14:paraId="315A47F2" w14:textId="0E2BB52A" w:rsidR="002037AF" w:rsidRDefault="00C33A15" w:rsidP="002037AF">
      <w:pPr>
        <w:pStyle w:val="12"/>
        <w:tabs>
          <w:tab w:val="right" w:leader="dot" w:pos="10196"/>
        </w:tabs>
        <w:rPr>
          <w:rFonts w:eastAsiaTheme="minorEastAsia" w:cstheme="minorBidi"/>
          <w:b w:val="0"/>
          <w:bCs w:val="0"/>
          <w:i w:val="0"/>
          <w:iCs w:val="0"/>
          <w:noProof/>
          <w:sz w:val="22"/>
          <w:szCs w:val="22"/>
        </w:rPr>
      </w:pPr>
      <w:hyperlink w:anchor="_Toc58229370" w:history="1">
        <w:r w:rsidR="002037AF" w:rsidRPr="006822A0">
          <w:rPr>
            <w:rStyle w:val="a4"/>
            <w:rFonts w:ascii="Times New Roman" w:eastAsia="MS Mincho" w:hAnsi="Times New Roman"/>
            <w:noProof/>
            <w:kern w:val="32"/>
            <w:lang w:val="x-none" w:eastAsia="x-none"/>
          </w:rPr>
          <w:t>Приложение № 2</w:t>
        </w:r>
        <w:r w:rsidR="002037AF">
          <w:rPr>
            <w:noProof/>
            <w:webHidden/>
          </w:rPr>
          <w:tab/>
        </w:r>
        <w:r w:rsidR="002037AF">
          <w:rPr>
            <w:noProof/>
            <w:webHidden/>
          </w:rPr>
          <w:fldChar w:fldCharType="begin"/>
        </w:r>
        <w:r w:rsidR="002037AF">
          <w:rPr>
            <w:noProof/>
            <w:webHidden/>
          </w:rPr>
          <w:instrText xml:space="preserve"> PAGEREF _Toc58229370 \h </w:instrText>
        </w:r>
        <w:r w:rsidR="002037AF">
          <w:rPr>
            <w:noProof/>
            <w:webHidden/>
          </w:rPr>
        </w:r>
        <w:r w:rsidR="002037AF">
          <w:rPr>
            <w:noProof/>
            <w:webHidden/>
          </w:rPr>
          <w:fldChar w:fldCharType="separate"/>
        </w:r>
        <w:r>
          <w:rPr>
            <w:noProof/>
            <w:webHidden/>
          </w:rPr>
          <w:t>51</w:t>
        </w:r>
        <w:r w:rsidR="002037AF">
          <w:rPr>
            <w:noProof/>
            <w:webHidden/>
          </w:rPr>
          <w:fldChar w:fldCharType="end"/>
        </w:r>
      </w:hyperlink>
    </w:p>
    <w:p w14:paraId="6F86CCE1" w14:textId="77777777" w:rsidR="002037AF" w:rsidRPr="00733E33" w:rsidRDefault="002037AF" w:rsidP="002037AF">
      <w:pPr>
        <w:spacing w:line="360" w:lineRule="auto"/>
      </w:pPr>
      <w:r>
        <w:rPr>
          <w:b/>
          <w:bCs/>
          <w:i/>
          <w:iCs/>
        </w:rPr>
        <w:fldChar w:fldCharType="end"/>
      </w:r>
    </w:p>
    <w:p w14:paraId="216EB5E6" w14:textId="77777777" w:rsidR="002037AF" w:rsidRPr="00733E33" w:rsidRDefault="002037AF" w:rsidP="002037AF">
      <w:pPr>
        <w:jc w:val="center"/>
      </w:pPr>
    </w:p>
    <w:p w14:paraId="2F44EA3C" w14:textId="77777777" w:rsidR="002037AF" w:rsidRPr="00733E33" w:rsidRDefault="002037AF" w:rsidP="002037AF">
      <w:pPr>
        <w:jc w:val="center"/>
      </w:pPr>
    </w:p>
    <w:p w14:paraId="01DAC3B0" w14:textId="77777777" w:rsidR="002037AF" w:rsidRPr="00733E33" w:rsidRDefault="002037AF" w:rsidP="002037AF">
      <w:pPr>
        <w:jc w:val="center"/>
      </w:pPr>
    </w:p>
    <w:p w14:paraId="4091D9C8" w14:textId="77777777" w:rsidR="002037AF" w:rsidRPr="00733E33" w:rsidRDefault="002037AF" w:rsidP="002037AF">
      <w:pPr>
        <w:jc w:val="center"/>
      </w:pPr>
    </w:p>
    <w:p w14:paraId="365C92E5" w14:textId="77777777" w:rsidR="002037AF" w:rsidRPr="00733E33" w:rsidRDefault="002037AF" w:rsidP="002037AF">
      <w:pPr>
        <w:jc w:val="center"/>
      </w:pPr>
    </w:p>
    <w:p w14:paraId="187C1F61" w14:textId="77777777" w:rsidR="002037AF" w:rsidRPr="00733E33" w:rsidRDefault="002037AF" w:rsidP="002037AF">
      <w:pPr>
        <w:jc w:val="center"/>
      </w:pPr>
    </w:p>
    <w:p w14:paraId="6CCC8AF3" w14:textId="77777777" w:rsidR="002037AF" w:rsidRPr="00733E33" w:rsidRDefault="002037AF" w:rsidP="002037AF">
      <w:pPr>
        <w:jc w:val="center"/>
      </w:pPr>
    </w:p>
    <w:p w14:paraId="7DFB8DC0" w14:textId="77777777" w:rsidR="002037AF" w:rsidRPr="00733E33" w:rsidRDefault="002037AF" w:rsidP="002037AF">
      <w:pPr>
        <w:rPr>
          <w:sz w:val="2"/>
          <w:szCs w:val="2"/>
        </w:rPr>
      </w:pPr>
      <w:r w:rsidRPr="00733E33">
        <w:br w:type="page"/>
      </w:r>
    </w:p>
    <w:p w14:paraId="3679FA28" w14:textId="77777777" w:rsidR="002037AF"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58229321"/>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007EB0AB" w14:textId="77777777" w:rsidR="002037AF" w:rsidRPr="00733E33" w:rsidRDefault="002037AF" w:rsidP="002037AF">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58229322"/>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174C4553" w14:textId="77777777" w:rsidR="002037AF" w:rsidRPr="00733E33" w:rsidRDefault="002037AF" w:rsidP="002037AF">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 к</w:t>
      </w:r>
      <w:r w:rsidRPr="00733E33">
        <w:t>онкурсе.</w:t>
      </w:r>
    </w:p>
    <w:p w14:paraId="640C3347" w14:textId="77777777" w:rsidR="002037AF" w:rsidRPr="00733E33" w:rsidRDefault="002037AF" w:rsidP="002037AF">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431823FD" w14:textId="73CA6DF9" w:rsidR="002037AF" w:rsidRPr="00733E33" w:rsidRDefault="002037AF" w:rsidP="002037AF">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C33A1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1029865E" w14:textId="77777777" w:rsidR="002037AF" w:rsidRPr="00733E33" w:rsidRDefault="002037AF" w:rsidP="002037AF">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147561" w14:textId="77777777" w:rsidR="002037AF" w:rsidRPr="00733E33" w:rsidRDefault="002037AF" w:rsidP="002037AF">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FE7CAAD" w14:textId="77777777" w:rsidR="002037AF" w:rsidRPr="00733E33" w:rsidRDefault="002037AF" w:rsidP="002037AF">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 </w:t>
      </w:r>
      <w:r>
        <w:t>конкурсе</w:t>
      </w:r>
      <w:r w:rsidRPr="00733E33">
        <w:t>.</w:t>
      </w:r>
    </w:p>
    <w:p w14:paraId="3A5730C8" w14:textId="77777777" w:rsidR="002037AF" w:rsidRDefault="002037AF" w:rsidP="002037AF">
      <w:pPr>
        <w:suppressAutoHyphens/>
        <w:ind w:firstLine="709"/>
        <w:jc w:val="both"/>
      </w:pPr>
      <w:r>
        <w:rPr>
          <w:b/>
        </w:rPr>
        <w:t>К</w:t>
      </w:r>
      <w:r w:rsidRPr="00733E33">
        <w:rPr>
          <w:b/>
        </w:rPr>
        <w:t>онкурс</w:t>
      </w:r>
      <w:r w:rsidRPr="00733E33">
        <w:t xml:space="preserve"> </w:t>
      </w:r>
      <w:r w:rsidRPr="00733E33">
        <w:rPr>
          <w:b/>
        </w:rPr>
        <w:t>в электронной форме</w:t>
      </w:r>
      <w:r w:rsidRPr="00733E33">
        <w:t xml:space="preserve"> </w:t>
      </w:r>
      <w:r w:rsidRPr="00733E33">
        <w:rPr>
          <w:b/>
        </w:rPr>
        <w:t>(</w:t>
      </w:r>
      <w:r>
        <w:rPr>
          <w:b/>
        </w:rPr>
        <w:t>к</w:t>
      </w:r>
      <w:r w:rsidRPr="00733E33">
        <w:rPr>
          <w:b/>
        </w:rPr>
        <w:t>онкурс</w:t>
      </w:r>
      <w:r>
        <w:rPr>
          <w:b/>
        </w:rPr>
        <w:t>,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B1E62">
        <w:t xml:space="preserve">при котором победителем конкурса признается </w:t>
      </w:r>
      <w:r>
        <w:t>участн</w:t>
      </w:r>
      <w:r w:rsidRPr="00EB1E62">
        <w:t xml:space="preserve">ик закупки, заявка на участие в закупке, окончательное предложение которого соответствует требованиям, установленным документацией, и заявка, окончательное предложение которого по результатам сопоставления заявок, окончательных предложений на основании указанных в документации критериев оценки содержит лучшие условия исполнения </w:t>
      </w:r>
      <w:r>
        <w:t>договора</w:t>
      </w:r>
      <w:r w:rsidRPr="00EB1E62">
        <w:t>.</w:t>
      </w:r>
    </w:p>
    <w:p w14:paraId="3DF72BA5" w14:textId="77777777" w:rsidR="002037AF" w:rsidRPr="00733E33" w:rsidRDefault="002037AF" w:rsidP="002037AF">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E521B41" w14:textId="226263A1" w:rsidR="002037AF" w:rsidRPr="00733E33" w:rsidRDefault="002037AF" w:rsidP="002037AF">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C33A1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3EEC5CF0" w14:textId="77777777" w:rsidR="002037AF" w:rsidRPr="00733E33" w:rsidRDefault="002037AF" w:rsidP="002037AF">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662A43">
          <w:rPr>
            <w:rStyle w:val="a4"/>
          </w:rPr>
          <w:t>Положением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CB6323E" w14:textId="77777777" w:rsidR="00BB665E" w:rsidRPr="00733E33" w:rsidRDefault="00C33A15" w:rsidP="00BB665E">
      <w:pPr>
        <w:ind w:firstLine="709"/>
        <w:jc w:val="both"/>
      </w:pPr>
      <w:hyperlink r:id="rId15" w:history="1">
        <w:r w:rsidR="002037AF" w:rsidRPr="00733E33">
          <w:rPr>
            <w:rStyle w:val="a4"/>
          </w:rPr>
          <w:t>Положение о закупках</w:t>
        </w:r>
      </w:hyperlink>
      <w:r w:rsidR="002037AF" w:rsidRPr="00733E33">
        <w:t xml:space="preserve"> – Положение о закупках товаров, работ, </w:t>
      </w:r>
      <w:r w:rsidR="002037AF">
        <w:t>услуг ПАО «Ростелеком», утвержде</w:t>
      </w:r>
      <w:r w:rsidR="002037AF" w:rsidRPr="00733E33">
        <w:t xml:space="preserve">нное Советом директоров </w:t>
      </w:r>
      <w:r w:rsidR="002037AF">
        <w:t>ПАО «Ростелеком»</w:t>
      </w:r>
      <w:r w:rsidR="002037AF" w:rsidRPr="003527D7">
        <w:t xml:space="preserve">, </w:t>
      </w:r>
      <w:r w:rsidR="00BB665E" w:rsidRPr="00DE5A1B">
        <w:t xml:space="preserve">к которому </w:t>
      </w:r>
      <w:r w:rsidR="00BB665E">
        <w:t xml:space="preserve">Заказчик </w:t>
      </w:r>
      <w:r w:rsidR="00BB665E" w:rsidRPr="00DE5A1B">
        <w:t>присоединилс</w:t>
      </w:r>
      <w:r w:rsidR="00BB665E">
        <w:t>я</w:t>
      </w:r>
      <w:r w:rsidR="00BB665E"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B665E" w:rsidRPr="008F4BB7">
          <w:rPr>
            <w:rStyle w:val="a4"/>
          </w:rPr>
          <w:t>www.bashtel.ru</w:t>
        </w:r>
      </w:hyperlink>
      <w:r w:rsidR="00BB665E" w:rsidRPr="00733E33">
        <w:t>.</w:t>
      </w:r>
    </w:p>
    <w:p w14:paraId="44B219D6" w14:textId="77777777" w:rsidR="002037AF" w:rsidRDefault="002037AF" w:rsidP="002037AF">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F96121C" w14:textId="77777777" w:rsidR="002037AF" w:rsidRDefault="002037AF" w:rsidP="002037AF">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B41C78A" w14:textId="77777777" w:rsidR="002037AF" w:rsidRPr="00733E33" w:rsidRDefault="002037AF" w:rsidP="002037AF">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w:t>
      </w:r>
      <w:r w:rsidRPr="009F03B1">
        <w:lastRenderedPageBreak/>
        <w:t>развитии малого и среднего предпринимательства в РФ», к малым предприятиям, в том числе к микропредприятиям, и средним предприятиям</w:t>
      </w:r>
      <w:r>
        <w:t>.</w:t>
      </w:r>
    </w:p>
    <w:p w14:paraId="6590CD46" w14:textId="77777777" w:rsidR="002037AF" w:rsidRDefault="002037AF" w:rsidP="002037AF">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F1FF5F4" w14:textId="73A4B910" w:rsidR="002037AF" w:rsidRPr="00733E33" w:rsidRDefault="002037AF" w:rsidP="002037AF">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C33A1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082B97B1" w14:textId="77777777" w:rsidR="002037AF" w:rsidRPr="00733E33" w:rsidRDefault="002037AF" w:rsidP="002037AF">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671322" w14:textId="77777777" w:rsidR="002037AF" w:rsidRPr="00571376" w:rsidRDefault="002037AF" w:rsidP="002037AF">
      <w:pPr>
        <w:pStyle w:val="rvps9"/>
        <w:ind w:firstLine="709"/>
      </w:pPr>
      <w:r w:rsidRPr="00733E33">
        <w:tab/>
      </w:r>
    </w:p>
    <w:p w14:paraId="0C55AAD0" w14:textId="77777777" w:rsidR="002037AF" w:rsidRPr="00872B5C" w:rsidRDefault="002037AF" w:rsidP="002037AF">
      <w:pPr>
        <w:ind w:firstLine="709"/>
        <w:jc w:val="both"/>
      </w:pPr>
      <w:r w:rsidRPr="00872B5C">
        <w:t>В настоящей документации применяются следующие сокращения:</w:t>
      </w:r>
    </w:p>
    <w:p w14:paraId="4D86AE86" w14:textId="77777777" w:rsidR="002037AF" w:rsidRPr="00F56D35" w:rsidRDefault="002037AF" w:rsidP="002037AF">
      <w:pPr>
        <w:ind w:firstLine="709"/>
        <w:jc w:val="both"/>
      </w:pPr>
      <w:r w:rsidRPr="00F56D35">
        <w:rPr>
          <w:b/>
        </w:rPr>
        <w:t>ГК РФ</w:t>
      </w:r>
      <w:r w:rsidRPr="00F56D35">
        <w:t xml:space="preserve"> – Гражданский кодекс РФ. </w:t>
      </w:r>
    </w:p>
    <w:p w14:paraId="42E23707" w14:textId="77777777" w:rsidR="002037AF" w:rsidRPr="00F56D35" w:rsidRDefault="002037AF" w:rsidP="002037AF">
      <w:pPr>
        <w:ind w:firstLine="709"/>
        <w:jc w:val="both"/>
      </w:pPr>
      <w:r w:rsidRPr="00F56D35">
        <w:rPr>
          <w:b/>
        </w:rPr>
        <w:t>ЕИС</w:t>
      </w:r>
      <w:r w:rsidRPr="00F56D35">
        <w:t xml:space="preserve"> – Единая информационная система в сфере закупок.</w:t>
      </w:r>
    </w:p>
    <w:p w14:paraId="7B65D40B" w14:textId="77777777" w:rsidR="002037AF" w:rsidRPr="00F56D35" w:rsidRDefault="002037AF" w:rsidP="002037AF">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0C84954C" w14:textId="77777777" w:rsidR="002037AF" w:rsidRDefault="002037AF" w:rsidP="002037AF">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55603C48" w14:textId="77777777" w:rsidR="002037AF" w:rsidRPr="00F56D35" w:rsidRDefault="002037AF" w:rsidP="002037AF">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7F56E6B" w14:textId="77777777" w:rsidR="002037AF" w:rsidRDefault="002037AF" w:rsidP="002037AF">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D99FE06" w14:textId="77777777" w:rsidR="002037AF" w:rsidRPr="00F56D35" w:rsidRDefault="002037AF" w:rsidP="002037AF">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7B30F63" w14:textId="77777777" w:rsidR="002037AF" w:rsidRPr="00F56D35" w:rsidRDefault="002037AF" w:rsidP="002037AF">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B620F53" w14:textId="77777777" w:rsidR="002037AF" w:rsidRPr="00F56D35" w:rsidRDefault="002037AF" w:rsidP="002037AF">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BF2AC23" w14:textId="77777777" w:rsidR="002037AF" w:rsidRPr="00F56D35" w:rsidRDefault="002037AF" w:rsidP="002037AF">
      <w:pPr>
        <w:ind w:firstLine="709"/>
        <w:jc w:val="both"/>
      </w:pPr>
      <w:r w:rsidRPr="00F56D35">
        <w:rPr>
          <w:b/>
        </w:rPr>
        <w:t>РФ</w:t>
      </w:r>
      <w:r w:rsidRPr="00F56D35">
        <w:t xml:space="preserve"> – Российская Федерация или Россия.</w:t>
      </w:r>
    </w:p>
    <w:p w14:paraId="47C26B0B" w14:textId="77777777" w:rsidR="002037AF" w:rsidRDefault="002037AF" w:rsidP="002037AF">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89164E8" w14:textId="77777777" w:rsidR="002037AF" w:rsidRDefault="002037AF" w:rsidP="002037AF">
      <w:pPr>
        <w:ind w:firstLine="709"/>
        <w:jc w:val="both"/>
      </w:pPr>
      <w:r w:rsidRPr="00B5130A">
        <w:rPr>
          <w:b/>
        </w:rPr>
        <w:t>ЭП</w:t>
      </w:r>
      <w:r>
        <w:t xml:space="preserve"> – электронная подпись.</w:t>
      </w:r>
    </w:p>
    <w:p w14:paraId="4CD8DEF0" w14:textId="77777777" w:rsidR="002037AF" w:rsidRDefault="002037AF" w:rsidP="002037AF">
      <w:pPr>
        <w:pStyle w:val="rvps9"/>
        <w:ind w:firstLine="567"/>
      </w:pPr>
    </w:p>
    <w:p w14:paraId="36ED820B" w14:textId="77777777" w:rsidR="002037AF" w:rsidRDefault="002037AF" w:rsidP="002037AF">
      <w:pPr>
        <w:pStyle w:val="rvps9"/>
        <w:ind w:firstLine="567"/>
      </w:pPr>
    </w:p>
    <w:p w14:paraId="50A2A634" w14:textId="77777777" w:rsidR="002037AF" w:rsidRDefault="002037AF" w:rsidP="002037AF">
      <w:pPr>
        <w:pStyle w:val="rvps9"/>
        <w:ind w:firstLine="567"/>
      </w:pPr>
    </w:p>
    <w:p w14:paraId="0ACEFA4D" w14:textId="77777777" w:rsidR="002037AF" w:rsidRPr="00571376" w:rsidRDefault="002037AF" w:rsidP="002037AF">
      <w:pPr>
        <w:pStyle w:val="rvps9"/>
        <w:ind w:firstLine="567"/>
      </w:pPr>
    </w:p>
    <w:p w14:paraId="4165148B" w14:textId="77777777" w:rsidR="002037AF" w:rsidRPr="00571376" w:rsidRDefault="002037AF" w:rsidP="002037AF">
      <w:pPr>
        <w:pStyle w:val="rvps9"/>
        <w:ind w:firstLine="567"/>
      </w:pPr>
    </w:p>
    <w:p w14:paraId="5DD1F7A7" w14:textId="77777777" w:rsidR="002037AF" w:rsidRPr="00571376" w:rsidRDefault="002037AF" w:rsidP="002037AF">
      <w:pPr>
        <w:pStyle w:val="rvps9"/>
        <w:ind w:firstLine="567"/>
        <w:jc w:val="right"/>
        <w:rPr>
          <w:i/>
          <w:color w:val="BFBFBF"/>
          <w:sz w:val="12"/>
          <w:szCs w:val="12"/>
        </w:rPr>
      </w:pPr>
    </w:p>
    <w:p w14:paraId="5B16B5BB" w14:textId="77777777" w:rsidR="002037AF" w:rsidRPr="00571376" w:rsidRDefault="002037AF" w:rsidP="002037AF">
      <w:pPr>
        <w:pStyle w:val="rvps9"/>
        <w:rPr>
          <w:i/>
          <w:color w:val="BFBFBF"/>
          <w:sz w:val="12"/>
          <w:szCs w:val="12"/>
        </w:rPr>
      </w:pPr>
    </w:p>
    <w:p w14:paraId="1146AEA3" w14:textId="77777777" w:rsidR="002037AF" w:rsidRPr="00571376" w:rsidRDefault="002037AF" w:rsidP="002037AF">
      <w:pPr>
        <w:pStyle w:val="rvps9"/>
        <w:ind w:firstLine="567"/>
        <w:jc w:val="right"/>
        <w:rPr>
          <w:i/>
          <w:color w:val="BFBFBF"/>
          <w:sz w:val="12"/>
          <w:szCs w:val="12"/>
        </w:rPr>
      </w:pPr>
    </w:p>
    <w:p w14:paraId="5FA665AD" w14:textId="77777777" w:rsidR="002037AF" w:rsidRDefault="002037AF" w:rsidP="002037AF">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60203F4CBB2F4846B70A1ACDFDF4A593"/>
          </w:placeholder>
          <w:date w:fullDate="2020-12-24T00:00:00Z">
            <w:dateFormat w:val="dd.MM.yyyy"/>
            <w:lid w:val="ru-RU"/>
            <w:storeMappedDataAs w:val="dateTime"/>
            <w:calendar w:val="gregorian"/>
          </w:date>
        </w:sdtPr>
        <w:sdtContent>
          <w:r>
            <w:rPr>
              <w:i/>
              <w:color w:val="BFBFBF"/>
              <w:sz w:val="12"/>
              <w:szCs w:val="12"/>
            </w:rPr>
            <w:t>24.12.2020</w:t>
          </w:r>
        </w:sdtContent>
      </w:sdt>
    </w:p>
    <w:p w14:paraId="0D977C1C" w14:textId="77777777" w:rsidR="002037AF" w:rsidRDefault="002037AF" w:rsidP="002037AF">
      <w:pPr>
        <w:pStyle w:val="rvps9"/>
        <w:ind w:firstLine="567"/>
        <w:rPr>
          <w:i/>
          <w:color w:val="BFBFBF"/>
          <w:sz w:val="12"/>
          <w:szCs w:val="12"/>
        </w:rPr>
        <w:sectPr w:rsidR="002037AF" w:rsidSect="002037AF">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078104FC" w14:textId="77777777" w:rsidR="002037AF" w:rsidRPr="00D55626" w:rsidRDefault="002037AF" w:rsidP="002037AF">
      <w:pPr>
        <w:pStyle w:val="2"/>
        <w:spacing w:before="0"/>
        <w:jc w:val="center"/>
        <w:rPr>
          <w:rFonts w:ascii="Times New Roman" w:hAnsi="Times New Roman"/>
          <w:b w:val="0"/>
          <w:color w:val="auto"/>
          <w:sz w:val="28"/>
        </w:rPr>
      </w:pPr>
      <w:bookmarkStart w:id="10" w:name="_Toc37260737"/>
      <w:bookmarkStart w:id="11" w:name="_Toc54336088"/>
      <w:bookmarkStart w:id="12" w:name="_Toc58229323"/>
      <w:r w:rsidRPr="000716ED">
        <w:rPr>
          <w:rFonts w:ascii="Times New Roman" w:hAnsi="Times New Roman"/>
          <w:color w:val="auto"/>
          <w:sz w:val="28"/>
        </w:rPr>
        <w:lastRenderedPageBreak/>
        <w:t>2. ОБЩИЕ ПОЛОЖЕНИЯ</w:t>
      </w:r>
      <w:bookmarkEnd w:id="10"/>
      <w:bookmarkEnd w:id="11"/>
      <w:bookmarkEnd w:id="12"/>
    </w:p>
    <w:p w14:paraId="7BA8DD9B" w14:textId="77777777" w:rsidR="002037AF" w:rsidRPr="00D55626" w:rsidRDefault="002037AF" w:rsidP="002037AF">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58229324"/>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184A8E01" w14:textId="4CDBA278" w:rsidR="002037AF" w:rsidRDefault="002037AF" w:rsidP="002037AF">
      <w:pPr>
        <w:numPr>
          <w:ilvl w:val="2"/>
          <w:numId w:val="4"/>
        </w:numPr>
        <w:tabs>
          <w:tab w:val="num" w:pos="960"/>
        </w:tabs>
        <w:overflowPunct w:val="0"/>
        <w:autoSpaceDE w:val="0"/>
        <w:autoSpaceDN w:val="0"/>
        <w:adjustRightInd w:val="0"/>
        <w:ind w:left="0" w:firstLine="709"/>
        <w:jc w:val="both"/>
        <w:rPr>
          <w:bCs/>
        </w:rPr>
      </w:pPr>
      <w:bookmarkStart w:id="19" w:name="_Ref5711515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C33A1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C33A1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7F36783A" w14:textId="77777777" w:rsidR="002037AF" w:rsidRPr="00DF218D" w:rsidRDefault="002037AF" w:rsidP="002037AF">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67AF4E4A" w14:textId="77777777" w:rsidR="002037AF" w:rsidRDefault="002037AF" w:rsidP="002037AF">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4B5B6B96" w14:textId="70B9F144" w:rsidR="002037AF" w:rsidRDefault="002037AF" w:rsidP="002037AF">
      <w:pPr>
        <w:numPr>
          <w:ilvl w:val="2"/>
          <w:numId w:val="4"/>
        </w:numPr>
        <w:tabs>
          <w:tab w:val="num" w:pos="960"/>
        </w:tabs>
        <w:overflowPunct w:val="0"/>
        <w:autoSpaceDE w:val="0"/>
        <w:autoSpaceDN w:val="0"/>
        <w:adjustRightInd w:val="0"/>
        <w:ind w:left="0" w:firstLine="709"/>
        <w:jc w:val="both"/>
        <w:rPr>
          <w:bCs/>
        </w:rPr>
      </w:pPr>
      <w:bookmarkStart w:id="20" w:name="_Ref57201783"/>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C33A15">
        <w:rPr>
          <w:bCs/>
        </w:rPr>
        <w:t>17</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20"/>
    </w:p>
    <w:p w14:paraId="0D3B3941" w14:textId="77EFC9C2" w:rsidR="002037AF" w:rsidRPr="004761C0" w:rsidRDefault="002037AF" w:rsidP="002037AF">
      <w:pPr>
        <w:numPr>
          <w:ilvl w:val="2"/>
          <w:numId w:val="4"/>
        </w:numPr>
        <w:tabs>
          <w:tab w:val="num" w:pos="960"/>
        </w:tabs>
        <w:overflowPunct w:val="0"/>
        <w:autoSpaceDE w:val="0"/>
        <w:autoSpaceDN w:val="0"/>
        <w:adjustRightInd w:val="0"/>
        <w:ind w:left="0" w:firstLine="709"/>
        <w:jc w:val="both"/>
        <w:rPr>
          <w:bCs/>
        </w:rPr>
      </w:pPr>
      <w:bookmarkStart w:id="21" w:name="_Ref5711516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C33A15">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1"/>
    </w:p>
    <w:p w14:paraId="34102B56" w14:textId="77777777" w:rsidR="002037AF" w:rsidRPr="000716ED" w:rsidRDefault="002037AF" w:rsidP="002037AF">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58229325"/>
      <w:r w:rsidRPr="000716ED">
        <w:rPr>
          <w:b/>
        </w:rPr>
        <w:t>Правовая основа закупки</w:t>
      </w:r>
      <w:bookmarkEnd w:id="16"/>
      <w:bookmarkEnd w:id="17"/>
      <w:bookmarkEnd w:id="22"/>
      <w:bookmarkEnd w:id="23"/>
    </w:p>
    <w:p w14:paraId="6B5B48F9" w14:textId="77777777" w:rsidR="002037AF" w:rsidRPr="000716ED" w:rsidRDefault="002037AF" w:rsidP="002037AF">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662A43">
          <w:rPr>
            <w:rStyle w:val="a4"/>
          </w:rPr>
          <w:t>Положением о закупках</w:t>
        </w:r>
      </w:hyperlink>
      <w:r w:rsidRPr="00662A43">
        <w:rPr>
          <w:bCs/>
        </w:rPr>
        <w:t>.</w:t>
      </w:r>
    </w:p>
    <w:bookmarkEnd w:id="18"/>
    <w:p w14:paraId="280B6448" w14:textId="77777777" w:rsidR="002037AF" w:rsidRPr="00A43840" w:rsidRDefault="002037AF" w:rsidP="002037AF">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812E051" w14:textId="77777777" w:rsidR="002037AF" w:rsidRPr="00733E33" w:rsidRDefault="002037AF" w:rsidP="002037AF">
      <w:pPr>
        <w:pStyle w:val="rvps9"/>
        <w:rPr>
          <w:i/>
          <w:color w:val="BFBFBF"/>
          <w:sz w:val="12"/>
          <w:szCs w:val="12"/>
        </w:rPr>
      </w:pPr>
    </w:p>
    <w:p w14:paraId="67346C2C" w14:textId="77777777" w:rsidR="002037AF" w:rsidRPr="00F048D3" w:rsidRDefault="002037AF" w:rsidP="002037AF">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58229326"/>
      <w:bookmarkStart w:id="28" w:name="_Toc23149534"/>
      <w:r w:rsidRPr="00F048D3">
        <w:rPr>
          <w:b/>
        </w:rPr>
        <w:t xml:space="preserve">Информационное обеспечение </w:t>
      </w:r>
      <w:bookmarkEnd w:id="24"/>
      <w:bookmarkEnd w:id="25"/>
      <w:r>
        <w:rPr>
          <w:b/>
        </w:rPr>
        <w:t>закупки</w:t>
      </w:r>
      <w:bookmarkEnd w:id="26"/>
      <w:bookmarkEnd w:id="27"/>
    </w:p>
    <w:p w14:paraId="6126D1A3"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29454B82"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626E8647"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452239A5"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4D0A3F57" w14:textId="77777777" w:rsidR="002037AF" w:rsidRPr="00A43840" w:rsidRDefault="002037AF" w:rsidP="002037AF">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1D2CC2A0" w14:textId="77777777" w:rsidR="002037AF" w:rsidRDefault="002037AF" w:rsidP="002037AF">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59333BAE" w14:textId="77777777" w:rsidR="002037AF" w:rsidRPr="003129EA" w:rsidRDefault="002037AF" w:rsidP="002037AF">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58229327"/>
      <w:bookmarkStart w:id="37" w:name="_Toc521347980"/>
      <w:bookmarkStart w:id="38" w:name="_Toc19698400"/>
      <w:bookmarkStart w:id="39" w:name="_Toc37260743"/>
      <w:bookmarkStart w:id="40"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5"/>
      <w:bookmarkEnd w:id="36"/>
    </w:p>
    <w:p w14:paraId="1D856DF6" w14:textId="77777777" w:rsidR="00BB665E" w:rsidRDefault="002037AF" w:rsidP="002037AF">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58229328"/>
    </w:p>
    <w:p w14:paraId="22D8317D" w14:textId="77777777" w:rsidR="00BB665E" w:rsidRPr="00BB665E" w:rsidRDefault="00BB665E" w:rsidP="00BB665E">
      <w:pPr>
        <w:pStyle w:val="a5"/>
        <w:keepNext/>
        <w:numPr>
          <w:ilvl w:val="0"/>
          <w:numId w:val="37"/>
        </w:numPr>
        <w:tabs>
          <w:tab w:val="num" w:pos="2771"/>
        </w:tabs>
        <w:spacing w:before="120" w:after="120"/>
        <w:contextualSpacing w:val="0"/>
        <w:jc w:val="both"/>
        <w:outlineLvl w:val="1"/>
        <w:rPr>
          <w:b/>
          <w:vanish/>
        </w:rPr>
      </w:pPr>
    </w:p>
    <w:p w14:paraId="5AEF47F3" w14:textId="77777777" w:rsidR="00BB665E" w:rsidRPr="00BB665E" w:rsidRDefault="00BB665E" w:rsidP="00BB665E">
      <w:pPr>
        <w:pStyle w:val="a5"/>
        <w:keepNext/>
        <w:numPr>
          <w:ilvl w:val="0"/>
          <w:numId w:val="37"/>
        </w:numPr>
        <w:tabs>
          <w:tab w:val="num" w:pos="2771"/>
        </w:tabs>
        <w:spacing w:before="120" w:after="120"/>
        <w:contextualSpacing w:val="0"/>
        <w:jc w:val="both"/>
        <w:outlineLvl w:val="1"/>
        <w:rPr>
          <w:b/>
          <w:vanish/>
        </w:rPr>
      </w:pPr>
    </w:p>
    <w:p w14:paraId="28A81051" w14:textId="77777777" w:rsidR="00BB665E" w:rsidRPr="00BB665E" w:rsidRDefault="00BB665E" w:rsidP="00BB665E">
      <w:pPr>
        <w:pStyle w:val="a5"/>
        <w:keepNext/>
        <w:numPr>
          <w:ilvl w:val="0"/>
          <w:numId w:val="37"/>
        </w:numPr>
        <w:tabs>
          <w:tab w:val="num" w:pos="2771"/>
        </w:tabs>
        <w:spacing w:before="120" w:after="120"/>
        <w:contextualSpacing w:val="0"/>
        <w:jc w:val="both"/>
        <w:outlineLvl w:val="1"/>
        <w:rPr>
          <w:b/>
          <w:vanish/>
        </w:rPr>
      </w:pPr>
    </w:p>
    <w:p w14:paraId="5286C180" w14:textId="77777777" w:rsidR="002037AF" w:rsidRPr="00E504BE" w:rsidRDefault="00BB665E" w:rsidP="00BB665E">
      <w:pPr>
        <w:pStyle w:val="ae"/>
        <w:keepNext/>
        <w:tabs>
          <w:tab w:val="num" w:pos="2771"/>
        </w:tabs>
        <w:spacing w:before="120" w:beforeAutospacing="0" w:after="120" w:afterAutospacing="0"/>
        <w:ind w:left="1080"/>
        <w:jc w:val="both"/>
        <w:outlineLvl w:val="1"/>
        <w:rPr>
          <w:b/>
        </w:rPr>
      </w:pPr>
      <w:r>
        <w:rPr>
          <w:b/>
        </w:rPr>
        <w:t xml:space="preserve">3.1. </w:t>
      </w:r>
      <w:r w:rsidR="002037AF">
        <w:rPr>
          <w:b/>
        </w:rPr>
        <w:t>Участ</w:t>
      </w:r>
      <w:bookmarkEnd w:id="37"/>
      <w:bookmarkEnd w:id="38"/>
      <w:bookmarkEnd w:id="39"/>
      <w:bookmarkEnd w:id="41"/>
      <w:bookmarkEnd w:id="42"/>
      <w:r w:rsidR="002037AF">
        <w:rPr>
          <w:b/>
        </w:rPr>
        <w:t>ие в закупке</w:t>
      </w:r>
    </w:p>
    <w:p w14:paraId="16BA2FAF" w14:textId="77777777" w:rsidR="002037AF" w:rsidRDefault="002037AF" w:rsidP="00BB665E">
      <w:pPr>
        <w:numPr>
          <w:ilvl w:val="2"/>
          <w:numId w:val="4"/>
        </w:numPr>
        <w:overflowPunct w:val="0"/>
        <w:autoSpaceDE w:val="0"/>
        <w:autoSpaceDN w:val="0"/>
        <w:adjustRightInd w:val="0"/>
        <w:ind w:left="0" w:firstLine="709"/>
        <w:jc w:val="both"/>
        <w:rPr>
          <w:bCs/>
        </w:rPr>
      </w:pPr>
      <w:r w:rsidRPr="00B14C33">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FC3FA6D" w14:textId="77777777" w:rsidR="002037AF" w:rsidRDefault="002037AF" w:rsidP="00BB665E">
      <w:pPr>
        <w:numPr>
          <w:ilvl w:val="2"/>
          <w:numId w:val="4"/>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1C6B2E19" w14:textId="77777777" w:rsidR="002037AF" w:rsidRPr="00F048D3" w:rsidRDefault="002037AF" w:rsidP="00BB665E">
      <w:pPr>
        <w:numPr>
          <w:ilvl w:val="2"/>
          <w:numId w:val="4"/>
        </w:numPr>
        <w:tabs>
          <w:tab w:val="num" w:pos="15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56D42A5B" w14:textId="77777777" w:rsidR="002037AF" w:rsidRPr="00E504BE" w:rsidRDefault="002037AF" w:rsidP="00BB665E">
      <w:pPr>
        <w:pStyle w:val="ae"/>
        <w:keepNext/>
        <w:numPr>
          <w:ilvl w:val="1"/>
          <w:numId w:val="4"/>
        </w:numPr>
        <w:tabs>
          <w:tab w:val="clear" w:pos="2771"/>
          <w:tab w:val="num" w:pos="1560"/>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58229329"/>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2469C485" w14:textId="2ABB7689" w:rsidR="002037AF" w:rsidRPr="001A5E83" w:rsidRDefault="002037AF" w:rsidP="00BB665E">
      <w:pPr>
        <w:numPr>
          <w:ilvl w:val="2"/>
          <w:numId w:val="4"/>
        </w:numPr>
        <w:overflowPunct w:val="0"/>
        <w:autoSpaceDE w:val="0"/>
        <w:autoSpaceDN w:val="0"/>
        <w:adjustRightInd w:val="0"/>
        <w:ind w:left="0" w:firstLine="709"/>
        <w:jc w:val="both"/>
        <w:rPr>
          <w:bCs/>
        </w:rPr>
      </w:pPr>
      <w:bookmarkStart w:id="50" w:name="_Ref55289922"/>
      <w:bookmarkStart w:id="51" w:name="_Ref5704378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33A15">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C33A15">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08A4E588" w14:textId="683472A0" w:rsidR="002037AF" w:rsidRPr="00A046BD" w:rsidRDefault="002037AF" w:rsidP="00BB665E">
      <w:pPr>
        <w:numPr>
          <w:ilvl w:val="2"/>
          <w:numId w:val="4"/>
        </w:numPr>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C33A15">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39064343" w14:textId="77777777" w:rsidR="002037AF" w:rsidRDefault="002037AF" w:rsidP="00BB665E">
      <w:pPr>
        <w:numPr>
          <w:ilvl w:val="2"/>
          <w:numId w:val="4"/>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404F254D" w14:textId="77777777" w:rsidR="002037AF" w:rsidRPr="00643F9C" w:rsidRDefault="002037AF" w:rsidP="00BB665E">
      <w:pPr>
        <w:numPr>
          <w:ilvl w:val="2"/>
          <w:numId w:val="4"/>
        </w:numPr>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3756CB26" w14:textId="77777777" w:rsidR="002037AF" w:rsidRPr="00733E33" w:rsidRDefault="002037AF" w:rsidP="002037AF">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7BC31EC" w14:textId="77777777" w:rsidR="002037AF" w:rsidRPr="00733E33" w:rsidRDefault="002037AF" w:rsidP="002037AF">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4"/>
          </w:rPr>
          <w:t>Положением о закупках</w:t>
        </w:r>
      </w:hyperlink>
      <w:r>
        <w:rPr>
          <w:rStyle w:val="a4"/>
        </w:rPr>
        <w:t xml:space="preserve"> </w:t>
      </w:r>
      <w:r>
        <w:t>и д</w:t>
      </w:r>
      <w:r w:rsidRPr="00733E33">
        <w:t>окументацией;</w:t>
      </w:r>
    </w:p>
    <w:p w14:paraId="29D3D84B" w14:textId="77777777" w:rsidR="002037AF" w:rsidRPr="00733E33" w:rsidRDefault="002037AF" w:rsidP="002037AF">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F1D7982" w14:textId="77777777" w:rsidR="002037AF" w:rsidRDefault="002037AF" w:rsidP="00BB665E">
      <w:pPr>
        <w:numPr>
          <w:ilvl w:val="2"/>
          <w:numId w:val="4"/>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68CB35E8" w14:textId="77777777" w:rsidR="002037AF" w:rsidRPr="00132BB3" w:rsidRDefault="002037AF" w:rsidP="00BB665E">
      <w:pPr>
        <w:pStyle w:val="ae"/>
        <w:keepNext/>
        <w:numPr>
          <w:ilvl w:val="1"/>
          <w:numId w:val="4"/>
        </w:numPr>
        <w:spacing w:before="120" w:beforeAutospacing="0" w:after="120" w:afterAutospacing="0"/>
        <w:ind w:left="0" w:firstLine="709"/>
        <w:jc w:val="both"/>
        <w:outlineLvl w:val="1"/>
        <w:rPr>
          <w:b/>
        </w:rPr>
      </w:pPr>
      <w:bookmarkStart w:id="54" w:name="_Toc37260740"/>
      <w:bookmarkStart w:id="55" w:name="_Toc54336095"/>
      <w:bookmarkStart w:id="56" w:name="_Toc58229330"/>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56E002A3" w14:textId="77777777" w:rsidR="002037AF" w:rsidRPr="00132BB3" w:rsidRDefault="002037AF" w:rsidP="00BB665E">
      <w:pPr>
        <w:numPr>
          <w:ilvl w:val="2"/>
          <w:numId w:val="4"/>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AD1FCA1"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4D5AF64" w14:textId="77777777" w:rsidR="002037AF" w:rsidRDefault="002037AF" w:rsidP="00BB665E">
      <w:pPr>
        <w:numPr>
          <w:ilvl w:val="2"/>
          <w:numId w:val="4"/>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4B64F64"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411094C8" w14:textId="77777777" w:rsidR="002037AF" w:rsidRPr="00132BB3" w:rsidRDefault="002037AF" w:rsidP="002037AF">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4289440" w14:textId="77777777" w:rsidR="002037AF" w:rsidRPr="00132BB3" w:rsidRDefault="002037AF" w:rsidP="002037AF">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13CC1BB1" w14:textId="0A74CDC8" w:rsidR="002037AF" w:rsidRPr="00132BB3" w:rsidRDefault="002037AF" w:rsidP="002037AF">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C33A1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184F10DF" w14:textId="77777777" w:rsidR="002037AF" w:rsidRPr="00132BB3" w:rsidRDefault="002037AF" w:rsidP="002037AF">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2C46FE00" w14:textId="77777777" w:rsidR="002037AF" w:rsidRPr="00132BB3" w:rsidRDefault="002037AF" w:rsidP="002037AF">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8B0850" w14:textId="77777777" w:rsidR="002037AF" w:rsidRPr="00132BB3" w:rsidRDefault="002037AF" w:rsidP="002037AF">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2CAB564" w14:textId="77777777" w:rsidR="002037AF" w:rsidRPr="00132BB3" w:rsidRDefault="002037AF" w:rsidP="002037AF">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59D6604" w14:textId="77777777" w:rsidR="002037AF" w:rsidRPr="00132BB3" w:rsidRDefault="002037AF" w:rsidP="002037AF">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725F7321" w14:textId="77777777" w:rsidR="002037AF" w:rsidRPr="00132BB3" w:rsidRDefault="002037AF" w:rsidP="002037AF">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2D0BB5D"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CB0BAB9" w14:textId="77777777" w:rsidR="002037AF" w:rsidRPr="00132BB3" w:rsidRDefault="002037AF" w:rsidP="002037AF">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12F8202E" w14:textId="77777777" w:rsidR="002037AF" w:rsidRPr="00132BB3" w:rsidRDefault="002037AF" w:rsidP="002037AF">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F73770" w14:textId="77777777" w:rsidR="002037AF" w:rsidRPr="00132BB3" w:rsidRDefault="002037AF" w:rsidP="002037AF">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69C67" w14:textId="77777777" w:rsidR="002037AF" w:rsidRPr="00132BB3" w:rsidRDefault="002037AF" w:rsidP="002037AF">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547AF7A7"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C7BB283" w14:textId="77777777" w:rsidR="002037AF" w:rsidRPr="00132BB3" w:rsidRDefault="002037AF" w:rsidP="002037AF">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7C1433" w14:textId="77777777" w:rsidR="002037AF" w:rsidRDefault="002037AF" w:rsidP="002037AF">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331F9C61" w14:textId="77777777" w:rsidR="002037AF" w:rsidRPr="00856A2A" w:rsidRDefault="002037AF" w:rsidP="00BB665E">
      <w:pPr>
        <w:pStyle w:val="ae"/>
        <w:keepNext/>
        <w:numPr>
          <w:ilvl w:val="1"/>
          <w:numId w:val="4"/>
        </w:numPr>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58229331"/>
      <w:r w:rsidRPr="00A937B6">
        <w:rPr>
          <w:b/>
        </w:rPr>
        <w:t xml:space="preserve">Расходы на участие в </w:t>
      </w:r>
      <w:bookmarkEnd w:id="57"/>
      <w:r>
        <w:rPr>
          <w:b/>
        </w:rPr>
        <w:t>закупке</w:t>
      </w:r>
      <w:bookmarkEnd w:id="58"/>
      <w:bookmarkEnd w:id="59"/>
      <w:r w:rsidRPr="00A937B6">
        <w:rPr>
          <w:b/>
        </w:rPr>
        <w:t xml:space="preserve"> </w:t>
      </w:r>
    </w:p>
    <w:p w14:paraId="5EBF0363" w14:textId="77777777" w:rsidR="002037AF" w:rsidRPr="00A937B6" w:rsidRDefault="002037AF" w:rsidP="00BB665E">
      <w:pPr>
        <w:numPr>
          <w:ilvl w:val="2"/>
          <w:numId w:val="4"/>
        </w:numPr>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60F1E39D" w14:textId="77777777" w:rsidR="002037AF" w:rsidRDefault="002037AF" w:rsidP="00BB665E">
      <w:pPr>
        <w:numPr>
          <w:ilvl w:val="2"/>
          <w:numId w:val="4"/>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AB5DCBF" w14:textId="77777777" w:rsidR="002037AF" w:rsidRPr="00A937B6"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60" w:name="_Toc54336097"/>
      <w:bookmarkStart w:id="61" w:name="_Toc58229332"/>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60"/>
      <w:bookmarkEnd w:id="61"/>
    </w:p>
    <w:p w14:paraId="6DE255A3" w14:textId="77777777" w:rsidR="002037AF" w:rsidRPr="00A937B6" w:rsidRDefault="002037AF" w:rsidP="00BB665E">
      <w:pPr>
        <w:pStyle w:val="ae"/>
        <w:keepNext/>
        <w:numPr>
          <w:ilvl w:val="1"/>
          <w:numId w:val="4"/>
        </w:numPr>
        <w:spacing w:before="120" w:beforeAutospacing="0" w:after="120" w:afterAutospacing="0"/>
        <w:ind w:left="0" w:firstLine="709"/>
        <w:jc w:val="both"/>
        <w:outlineLvl w:val="1"/>
        <w:rPr>
          <w:b/>
        </w:rPr>
      </w:pPr>
      <w:bookmarkStart w:id="62" w:name="_Toc54336098"/>
      <w:bookmarkStart w:id="63" w:name="_Toc58229333"/>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1EFC4EA5" w14:textId="77777777" w:rsidR="002037AF" w:rsidRDefault="002037AF" w:rsidP="00BB665E">
      <w:pPr>
        <w:numPr>
          <w:ilvl w:val="2"/>
          <w:numId w:val="4"/>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5061D04E" w14:textId="77777777"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53811B4C" w14:textId="30D835AA" w:rsidR="002037AF" w:rsidRDefault="002037AF" w:rsidP="00BB665E">
      <w:pPr>
        <w:numPr>
          <w:ilvl w:val="2"/>
          <w:numId w:val="4"/>
        </w:numPr>
        <w:overflowPunct w:val="0"/>
        <w:autoSpaceDE w:val="0"/>
        <w:autoSpaceDN w:val="0"/>
        <w:adjustRightInd w:val="0"/>
        <w:ind w:left="0" w:firstLine="709"/>
        <w:jc w:val="both"/>
        <w:rPr>
          <w:bCs/>
        </w:rPr>
      </w:pPr>
      <w:bookmarkStart w:id="64" w:name="_Ref57029880"/>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C33A1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4"/>
    </w:p>
    <w:p w14:paraId="1B012015" w14:textId="77777777"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15388792" w14:textId="77777777" w:rsidR="002037AF" w:rsidRPr="00A937B6" w:rsidRDefault="002037AF" w:rsidP="00BB665E">
      <w:pPr>
        <w:numPr>
          <w:ilvl w:val="2"/>
          <w:numId w:val="4"/>
        </w:numPr>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34B59986" w14:textId="2CF0FB7F"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C33A15">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5CF66F9" w14:textId="77777777"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70AE2842" w14:textId="77777777" w:rsidR="002037AF" w:rsidRPr="00A937B6" w:rsidRDefault="002037AF" w:rsidP="00BB665E">
      <w:pPr>
        <w:numPr>
          <w:ilvl w:val="2"/>
          <w:numId w:val="4"/>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44B68F4" w14:textId="77777777" w:rsidR="002037AF" w:rsidRPr="00D31D16" w:rsidRDefault="002037AF" w:rsidP="00BB665E">
      <w:pPr>
        <w:pStyle w:val="ae"/>
        <w:keepNext/>
        <w:numPr>
          <w:ilvl w:val="1"/>
          <w:numId w:val="4"/>
        </w:numPr>
        <w:spacing w:before="120" w:beforeAutospacing="0" w:after="120" w:afterAutospacing="0"/>
        <w:ind w:left="0" w:firstLine="709"/>
        <w:jc w:val="both"/>
        <w:outlineLvl w:val="1"/>
        <w:rPr>
          <w:b/>
        </w:rPr>
      </w:pPr>
      <w:bookmarkStart w:id="66" w:name="_Toc54336099"/>
      <w:bookmarkStart w:id="67" w:name="_Toc58229334"/>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3C0657F2" w14:textId="77777777" w:rsidR="002037AF" w:rsidRPr="00D31D16" w:rsidRDefault="002037AF" w:rsidP="00BB665E">
      <w:pPr>
        <w:numPr>
          <w:ilvl w:val="2"/>
          <w:numId w:val="4"/>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A68A9B1" w14:textId="77777777" w:rsidR="002037AF" w:rsidRPr="00D31D16" w:rsidRDefault="002037AF" w:rsidP="00BB665E">
      <w:pPr>
        <w:numPr>
          <w:ilvl w:val="2"/>
          <w:numId w:val="4"/>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p>
    <w:p w14:paraId="7C42CFC7" w14:textId="77777777" w:rsidR="002037AF" w:rsidRPr="00D31D16" w:rsidRDefault="002037AF" w:rsidP="00BB665E">
      <w:pPr>
        <w:numPr>
          <w:ilvl w:val="2"/>
          <w:numId w:val="4"/>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2A29F563" w14:textId="77777777" w:rsidR="002037AF" w:rsidRPr="007C03A3" w:rsidRDefault="002037AF" w:rsidP="00BB665E">
      <w:pPr>
        <w:pStyle w:val="ae"/>
        <w:keepNext/>
        <w:numPr>
          <w:ilvl w:val="1"/>
          <w:numId w:val="4"/>
        </w:numPr>
        <w:spacing w:before="120" w:beforeAutospacing="0" w:after="120" w:afterAutospacing="0"/>
        <w:ind w:left="0" w:firstLine="709"/>
        <w:jc w:val="both"/>
        <w:outlineLvl w:val="1"/>
        <w:rPr>
          <w:b/>
        </w:rPr>
      </w:pPr>
      <w:bookmarkStart w:id="68" w:name="_Toc37260765"/>
      <w:bookmarkStart w:id="69" w:name="_Toc54336100"/>
      <w:bookmarkStart w:id="70" w:name="_Toc58229335"/>
      <w:r w:rsidRPr="007C03A3">
        <w:rPr>
          <w:b/>
        </w:rPr>
        <w:lastRenderedPageBreak/>
        <w:t xml:space="preserve">Порядок отмены </w:t>
      </w:r>
      <w:bookmarkEnd w:id="68"/>
      <w:r>
        <w:rPr>
          <w:b/>
        </w:rPr>
        <w:t>закупки</w:t>
      </w:r>
      <w:bookmarkEnd w:id="69"/>
      <w:bookmarkEnd w:id="70"/>
    </w:p>
    <w:p w14:paraId="26B7A69E" w14:textId="77777777" w:rsidR="002037AF" w:rsidRPr="007C03A3" w:rsidRDefault="002037AF" w:rsidP="00BB665E">
      <w:pPr>
        <w:numPr>
          <w:ilvl w:val="2"/>
          <w:numId w:val="4"/>
        </w:numPr>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6E7FB218" w14:textId="77777777" w:rsidR="002037AF" w:rsidRPr="00F623BD" w:rsidRDefault="002037AF" w:rsidP="00BB665E">
      <w:pPr>
        <w:numPr>
          <w:ilvl w:val="2"/>
          <w:numId w:val="4"/>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3E0337D" w14:textId="2616367F" w:rsidR="002037AF" w:rsidRDefault="002037AF" w:rsidP="00BB665E">
      <w:pPr>
        <w:numPr>
          <w:ilvl w:val="2"/>
          <w:numId w:val="4"/>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C33A15">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B24041F" w14:textId="77777777" w:rsidR="002037AF" w:rsidRPr="009E6B75"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9336"/>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6FBEFE90" w14:textId="77777777" w:rsidR="002037AF" w:rsidRPr="009E6B75" w:rsidRDefault="002037AF" w:rsidP="00BB665E">
      <w:pPr>
        <w:pStyle w:val="ae"/>
        <w:keepNext/>
        <w:numPr>
          <w:ilvl w:val="1"/>
          <w:numId w:val="4"/>
        </w:numPr>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9337"/>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D38CA55" w14:textId="77777777" w:rsidR="002037AF" w:rsidRDefault="002037AF" w:rsidP="00BB665E">
      <w:pPr>
        <w:numPr>
          <w:ilvl w:val="2"/>
          <w:numId w:val="4"/>
        </w:numPr>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6B6E7A2" w14:textId="77777777" w:rsidR="002037AF" w:rsidRDefault="002037AF" w:rsidP="00BB665E">
      <w:pPr>
        <w:numPr>
          <w:ilvl w:val="2"/>
          <w:numId w:val="4"/>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1E11A01" w14:textId="77777777" w:rsidR="002037AF" w:rsidRDefault="002037AF" w:rsidP="00BB665E">
      <w:pPr>
        <w:numPr>
          <w:ilvl w:val="2"/>
          <w:numId w:val="4"/>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73AF5E45" w14:textId="77777777" w:rsidR="002037AF" w:rsidRDefault="002037AF" w:rsidP="00BB665E">
      <w:pPr>
        <w:numPr>
          <w:ilvl w:val="2"/>
          <w:numId w:val="4"/>
        </w:numPr>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29C068F7" w14:textId="77777777" w:rsidR="002037AF" w:rsidRPr="004F7E72" w:rsidRDefault="002037AF" w:rsidP="00BB665E">
      <w:pPr>
        <w:pStyle w:val="ae"/>
        <w:keepNext/>
        <w:numPr>
          <w:ilvl w:val="1"/>
          <w:numId w:val="4"/>
        </w:numPr>
        <w:spacing w:before="120" w:beforeAutospacing="0" w:after="120" w:afterAutospacing="0"/>
        <w:ind w:left="0" w:firstLine="709"/>
        <w:jc w:val="both"/>
        <w:outlineLvl w:val="1"/>
        <w:rPr>
          <w:b/>
        </w:rPr>
      </w:pPr>
      <w:bookmarkStart w:id="86" w:name="_Toc8834860"/>
      <w:bookmarkStart w:id="87" w:name="_Toc54336103"/>
      <w:bookmarkStart w:id="88" w:name="_Toc58229338"/>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58794C9" w14:textId="77777777" w:rsidR="002037AF" w:rsidRDefault="002037AF" w:rsidP="00BB665E">
      <w:pPr>
        <w:numPr>
          <w:ilvl w:val="2"/>
          <w:numId w:val="4"/>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D63C0AE" w14:textId="77777777" w:rsidR="002037AF" w:rsidRDefault="002037AF" w:rsidP="00BB665E">
      <w:pPr>
        <w:numPr>
          <w:ilvl w:val="2"/>
          <w:numId w:val="4"/>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6E3AF00" w14:textId="77777777" w:rsidR="002037AF" w:rsidRDefault="002037AF" w:rsidP="00BB665E">
      <w:pPr>
        <w:numPr>
          <w:ilvl w:val="2"/>
          <w:numId w:val="4"/>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7BD5A08" w14:textId="77777777" w:rsidR="002037AF" w:rsidRDefault="002037AF" w:rsidP="00BB665E">
      <w:pPr>
        <w:numPr>
          <w:ilvl w:val="2"/>
          <w:numId w:val="4"/>
        </w:numPr>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6633C63C" w14:textId="77777777" w:rsidR="002037AF" w:rsidRPr="00903210" w:rsidRDefault="002037AF" w:rsidP="00BB665E">
      <w:pPr>
        <w:numPr>
          <w:ilvl w:val="2"/>
          <w:numId w:val="4"/>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6B48EA20" w14:textId="77777777"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674AB0E7" w14:textId="77777777" w:rsidR="002037AF" w:rsidRPr="00B67515" w:rsidRDefault="002037AF" w:rsidP="00BB665E">
      <w:pPr>
        <w:pStyle w:val="ae"/>
        <w:keepNext/>
        <w:numPr>
          <w:ilvl w:val="1"/>
          <w:numId w:val="4"/>
        </w:numPr>
        <w:spacing w:before="120" w:beforeAutospacing="0" w:after="120" w:afterAutospacing="0"/>
        <w:ind w:left="0" w:firstLine="709"/>
        <w:jc w:val="both"/>
        <w:outlineLvl w:val="1"/>
        <w:rPr>
          <w:b/>
        </w:rPr>
      </w:pPr>
      <w:bookmarkStart w:id="90" w:name="_Toc8834861"/>
      <w:bookmarkStart w:id="91" w:name="_Toc54336104"/>
      <w:bookmarkStart w:id="92" w:name="_Toc58229339"/>
      <w:r>
        <w:rPr>
          <w:b/>
        </w:rPr>
        <w:t>Валюта з</w:t>
      </w:r>
      <w:r w:rsidRPr="0079299A">
        <w:rPr>
          <w:b/>
        </w:rPr>
        <w:t xml:space="preserve">аявки на участие в </w:t>
      </w:r>
      <w:bookmarkEnd w:id="90"/>
      <w:r>
        <w:rPr>
          <w:b/>
        </w:rPr>
        <w:t>закупке</w:t>
      </w:r>
      <w:bookmarkEnd w:id="91"/>
      <w:bookmarkEnd w:id="92"/>
    </w:p>
    <w:p w14:paraId="377181AF" w14:textId="47F73171" w:rsidR="002037AF" w:rsidRPr="00D65A01" w:rsidRDefault="002037AF" w:rsidP="00BB665E">
      <w:pPr>
        <w:numPr>
          <w:ilvl w:val="2"/>
          <w:numId w:val="4"/>
        </w:numPr>
        <w:overflowPunct w:val="0"/>
        <w:autoSpaceDE w:val="0"/>
        <w:autoSpaceDN w:val="0"/>
        <w:adjustRightInd w:val="0"/>
        <w:ind w:left="0" w:firstLine="709"/>
        <w:jc w:val="both"/>
        <w:rPr>
          <w:bCs/>
        </w:rPr>
      </w:pPr>
      <w:bookmarkStart w:id="93" w:name="_Ref57043759"/>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C33A15">
        <w:rPr>
          <w:bCs/>
        </w:rPr>
        <w:t>9</w:t>
      </w:r>
      <w:r>
        <w:rPr>
          <w:bCs/>
        </w:rPr>
        <w:fldChar w:fldCharType="end"/>
      </w:r>
      <w:r>
        <w:rPr>
          <w:bCs/>
        </w:rPr>
        <w:t xml:space="preserve"> </w:t>
      </w:r>
      <w:r w:rsidRPr="00A046BD">
        <w:rPr>
          <w:bCs/>
        </w:rPr>
        <w:t>раздела </w:t>
      </w:r>
      <w:hyperlink w:anchor="_РАЗДЕЛ_II._ИНФОРМАЦИОННАЯ_1" w:history="1">
        <w:r w:rsidRPr="006247F7">
          <w:rPr>
            <w:rStyle w:val="a4"/>
            <w:lang w:val="en-US"/>
          </w:rPr>
          <w:t>II</w:t>
        </w:r>
        <w:r w:rsidRPr="006247F7">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bookmarkEnd w:id="93"/>
    </w:p>
    <w:p w14:paraId="1888E268" w14:textId="77777777"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6625C5D" w14:textId="77777777" w:rsidR="002037AF" w:rsidRPr="00683F70" w:rsidRDefault="002037AF" w:rsidP="00BB665E">
      <w:pPr>
        <w:pStyle w:val="ae"/>
        <w:keepNext/>
        <w:numPr>
          <w:ilvl w:val="1"/>
          <w:numId w:val="4"/>
        </w:numPr>
        <w:spacing w:before="120" w:beforeAutospacing="0" w:after="120" w:afterAutospacing="0"/>
        <w:ind w:left="0" w:firstLine="709"/>
        <w:jc w:val="both"/>
        <w:outlineLvl w:val="1"/>
        <w:rPr>
          <w:b/>
        </w:rPr>
      </w:pPr>
      <w:bookmarkStart w:id="94" w:name="_Toc8834862"/>
      <w:bookmarkStart w:id="95" w:name="_Toc54336105"/>
      <w:bookmarkStart w:id="96" w:name="_Toc5822934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67E388D" w14:textId="4570C192" w:rsidR="002037AF" w:rsidRPr="00D65A01" w:rsidRDefault="002037AF" w:rsidP="00BB665E">
      <w:pPr>
        <w:numPr>
          <w:ilvl w:val="2"/>
          <w:numId w:val="4"/>
        </w:numPr>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C33A1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034C27C2" w14:textId="60DFCABF"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C33A15">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B9DE93D" w14:textId="77777777" w:rsidR="002037AF" w:rsidRPr="00D65A01" w:rsidRDefault="002037AF" w:rsidP="00BB665E">
      <w:pPr>
        <w:numPr>
          <w:ilvl w:val="2"/>
          <w:numId w:val="4"/>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14097FA3" w14:textId="77777777" w:rsidR="002037AF" w:rsidRPr="00A82727" w:rsidRDefault="002037AF" w:rsidP="00BB665E">
      <w:pPr>
        <w:pStyle w:val="ae"/>
        <w:keepNext/>
        <w:numPr>
          <w:ilvl w:val="1"/>
          <w:numId w:val="4"/>
        </w:numPr>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1664"/>
      <w:bookmarkStart w:id="101" w:name="_Toc58229341"/>
      <w:bookmarkStart w:id="102" w:name="_Hlk528068221"/>
      <w:r w:rsidRPr="00D65A01">
        <w:rPr>
          <w:b/>
        </w:rPr>
        <w:t>Требования к ценовому предложению</w:t>
      </w:r>
      <w:bookmarkEnd w:id="98"/>
      <w:bookmarkEnd w:id="99"/>
      <w:bookmarkEnd w:id="100"/>
      <w:bookmarkEnd w:id="101"/>
    </w:p>
    <w:bookmarkEnd w:id="102"/>
    <w:p w14:paraId="4B725CB7" w14:textId="2066E110" w:rsidR="002037AF" w:rsidRPr="00D65A01" w:rsidRDefault="002037AF" w:rsidP="00BB665E">
      <w:pPr>
        <w:numPr>
          <w:ilvl w:val="2"/>
          <w:numId w:val="4"/>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C33A1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7D5BC3C6" w14:textId="71EE3DE3"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C33A1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44728754" w14:textId="77777777" w:rsidR="002037AF" w:rsidRPr="004A77EA" w:rsidRDefault="002037AF" w:rsidP="00BB665E">
      <w:pPr>
        <w:numPr>
          <w:ilvl w:val="2"/>
          <w:numId w:val="4"/>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w:t>
      </w:r>
      <w:r w:rsidRPr="004A77EA">
        <w:rPr>
          <w:bCs/>
        </w:rPr>
        <w:t>допускается к участию в процедуре закупки на основании несоответствия его заявки требованиям, установленным документацией.</w:t>
      </w:r>
    </w:p>
    <w:p w14:paraId="78BE79DA" w14:textId="77777777" w:rsidR="002037AF" w:rsidRPr="004A77EA" w:rsidRDefault="002037AF" w:rsidP="00BB665E">
      <w:pPr>
        <w:numPr>
          <w:ilvl w:val="2"/>
          <w:numId w:val="4"/>
        </w:numPr>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3E55A651" w14:textId="77777777"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DA50A8" w14:textId="77777777" w:rsidR="002037AF" w:rsidRDefault="002037AF" w:rsidP="00BB665E">
      <w:pPr>
        <w:numPr>
          <w:ilvl w:val="2"/>
          <w:numId w:val="4"/>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0553811" w14:textId="77777777" w:rsidR="002037AF" w:rsidRPr="00107569" w:rsidRDefault="002037AF" w:rsidP="00BB665E">
      <w:pPr>
        <w:pStyle w:val="ae"/>
        <w:keepNext/>
        <w:numPr>
          <w:ilvl w:val="1"/>
          <w:numId w:val="4"/>
        </w:numPr>
        <w:spacing w:before="120" w:beforeAutospacing="0" w:after="120" w:afterAutospacing="0"/>
        <w:ind w:left="0" w:firstLine="709"/>
        <w:jc w:val="both"/>
        <w:outlineLvl w:val="1"/>
        <w:rPr>
          <w:b/>
        </w:rPr>
      </w:pPr>
      <w:bookmarkStart w:id="103" w:name="_Toc58229342"/>
      <w:r>
        <w:rPr>
          <w:b/>
        </w:rPr>
        <w:lastRenderedPageBreak/>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054A18B" w14:textId="77777777" w:rsidR="002037AF" w:rsidRPr="00435E72" w:rsidRDefault="002037AF" w:rsidP="00BB665E">
      <w:pPr>
        <w:numPr>
          <w:ilvl w:val="2"/>
          <w:numId w:val="4"/>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59C62244" w14:textId="77777777" w:rsidR="002037AF" w:rsidRPr="00435E72" w:rsidRDefault="002037AF" w:rsidP="00BB665E">
      <w:pPr>
        <w:numPr>
          <w:ilvl w:val="2"/>
          <w:numId w:val="4"/>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211D8391" w14:textId="77777777" w:rsidR="002037AF" w:rsidRPr="006542E8"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58229343"/>
      <w:bookmarkEnd w:id="40"/>
      <w:r w:rsidRPr="006542E8">
        <w:rPr>
          <w:b/>
          <w:sz w:val="28"/>
        </w:rPr>
        <w:t>ПОРЯДОК ПОДАЧИ ЗАЯВОК</w:t>
      </w:r>
      <w:bookmarkEnd w:id="104"/>
      <w:bookmarkEnd w:id="105"/>
      <w:bookmarkEnd w:id="106"/>
    </w:p>
    <w:p w14:paraId="044D04A2" w14:textId="77777777" w:rsidR="002037AF" w:rsidRPr="006542E8" w:rsidRDefault="002037AF" w:rsidP="00BB665E">
      <w:pPr>
        <w:pStyle w:val="ae"/>
        <w:keepNext/>
        <w:numPr>
          <w:ilvl w:val="1"/>
          <w:numId w:val="4"/>
        </w:numPr>
        <w:spacing w:before="120" w:beforeAutospacing="0" w:after="120" w:afterAutospacing="0"/>
        <w:ind w:left="0" w:firstLine="709"/>
        <w:jc w:val="both"/>
        <w:outlineLvl w:val="1"/>
        <w:rPr>
          <w:b/>
        </w:rPr>
      </w:pPr>
      <w:bookmarkStart w:id="107" w:name="_Toc8834866"/>
      <w:bookmarkStart w:id="108" w:name="_Toc54336109"/>
      <w:bookmarkStart w:id="109" w:name="_Ref57201740"/>
      <w:bookmarkStart w:id="110" w:name="_Toc58229344"/>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19B75BBF" w14:textId="77777777" w:rsidR="002037AF" w:rsidRPr="006542E8" w:rsidRDefault="002037AF" w:rsidP="00BB665E">
      <w:pPr>
        <w:numPr>
          <w:ilvl w:val="2"/>
          <w:numId w:val="4"/>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A477E43" w14:textId="77777777" w:rsidR="002037AF" w:rsidRPr="006542E8" w:rsidRDefault="002037AF" w:rsidP="00BB665E">
      <w:pPr>
        <w:numPr>
          <w:ilvl w:val="2"/>
          <w:numId w:val="4"/>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3C39BF2" w14:textId="77777777" w:rsidR="002037AF" w:rsidRPr="006542E8" w:rsidRDefault="002037AF" w:rsidP="00BB665E">
      <w:pPr>
        <w:numPr>
          <w:ilvl w:val="2"/>
          <w:numId w:val="4"/>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524250F4" w14:textId="77777777" w:rsidR="002037AF" w:rsidRDefault="002037AF" w:rsidP="00BB665E">
      <w:pPr>
        <w:numPr>
          <w:ilvl w:val="2"/>
          <w:numId w:val="4"/>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 и ценового предложения.</w:t>
      </w:r>
    </w:p>
    <w:p w14:paraId="552889C4" w14:textId="13D4323F" w:rsidR="002037AF" w:rsidRDefault="002037AF" w:rsidP="00BB66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33A15">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60454D">
        <w:t>.</w:t>
      </w:r>
    </w:p>
    <w:p w14:paraId="0F39F7FA" w14:textId="3808D0FE" w:rsidR="002037AF" w:rsidRDefault="002037AF" w:rsidP="00BB665E">
      <w:pPr>
        <w:numPr>
          <w:ilvl w:val="2"/>
          <w:numId w:val="4"/>
        </w:numPr>
        <w:overflowPunct w:val="0"/>
        <w:autoSpaceDE w:val="0"/>
        <w:autoSpaceDN w:val="0"/>
        <w:adjustRightInd w:val="0"/>
        <w:ind w:left="0" w:firstLine="709"/>
        <w:jc w:val="both"/>
        <w:rPr>
          <w:bCs/>
        </w:rPr>
      </w:pPr>
      <w:r w:rsidRPr="00872B5C">
        <w:t xml:space="preserve">Вторая часть заявки на участие в </w:t>
      </w:r>
      <w:r>
        <w:t xml:space="preserve">закупке </w:t>
      </w:r>
      <w:r w:rsidRPr="00872B5C">
        <w:t xml:space="preserve">должна содержать сведения об участнике, информацию о его соответствии </w:t>
      </w:r>
      <w:r w:rsidRPr="005A1EBF">
        <w:rPr>
          <w:bCs/>
        </w:rPr>
        <w:t>общим, дополнительным</w:t>
      </w:r>
      <w:r>
        <w:rPr>
          <w:bCs/>
        </w:rPr>
        <w:t xml:space="preserve"> </w:t>
      </w:r>
      <w:r w:rsidRPr="005A1EBF">
        <w:rPr>
          <w:bCs/>
        </w:rPr>
        <w:t xml:space="preserve">(при наличии) и специальным требованиям (при наличии), установленным п. </w:t>
      </w:r>
      <w:r w:rsidRPr="005A1EBF">
        <w:rPr>
          <w:bCs/>
        </w:rPr>
        <w:fldChar w:fldCharType="begin"/>
      </w:r>
      <w:r w:rsidRPr="005A1EBF">
        <w:rPr>
          <w:bCs/>
        </w:rPr>
        <w:instrText xml:space="preserve"> REF _Ref55317066 \r \h </w:instrText>
      </w:r>
      <w:r w:rsidRPr="005A1EBF">
        <w:rPr>
          <w:bCs/>
        </w:rPr>
      </w:r>
      <w:r w:rsidRPr="005A1EBF">
        <w:rPr>
          <w:bCs/>
        </w:rPr>
        <w:fldChar w:fldCharType="separate"/>
      </w:r>
      <w:r w:rsidR="00C33A15">
        <w:rPr>
          <w:bCs/>
        </w:rPr>
        <w:t>10</w:t>
      </w:r>
      <w:r w:rsidRPr="005A1EBF">
        <w:rPr>
          <w:bCs/>
        </w:rPr>
        <w:fldChar w:fldCharType="end"/>
      </w:r>
      <w:r w:rsidRPr="005A1EBF">
        <w:rPr>
          <w:bCs/>
        </w:rPr>
        <w:t xml:space="preserve"> раздела </w:t>
      </w:r>
      <w:hyperlink w:anchor="_РАЗДЕЛ_II._ИНФОРМАЦИОННАЯ_1" w:history="1">
        <w:r w:rsidRPr="005A1EBF">
          <w:rPr>
            <w:rStyle w:val="a4"/>
            <w:lang w:val="en-US"/>
          </w:rPr>
          <w:t>II</w:t>
        </w:r>
        <w:r w:rsidRPr="005A1EBF">
          <w:rPr>
            <w:rStyle w:val="a4"/>
          </w:rPr>
          <w:t xml:space="preserve"> «ИНФОРМАЦИОННАЯ КАРТА»</w:t>
        </w:r>
      </w:hyperlink>
      <w:r w:rsidRPr="00872B5C">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r>
        <w:t xml:space="preserve">пп. </w:t>
      </w:r>
      <w:r>
        <w:rPr>
          <w:lang w:val="en-US"/>
        </w:rPr>
        <w:fldChar w:fldCharType="begin"/>
      </w:r>
      <w:r>
        <w:instrText xml:space="preserve"> REF _Ref57035318 \r \h </w:instrText>
      </w:r>
      <w:r>
        <w:rPr>
          <w:lang w:val="en-US"/>
        </w:rPr>
      </w:r>
      <w:r>
        <w:rPr>
          <w:lang w:val="en-US"/>
        </w:rPr>
        <w:fldChar w:fldCharType="separate"/>
      </w:r>
      <w:r w:rsidR="00C33A15">
        <w:t>I.II</w:t>
      </w:r>
      <w:r>
        <w:rPr>
          <w:lang w:val="en-US"/>
        </w:rPr>
        <w:fldChar w:fldCharType="end"/>
      </w:r>
      <w:r>
        <w:t xml:space="preserve"> </w:t>
      </w:r>
      <w:r w:rsidRPr="005A1EBF">
        <w:rPr>
          <w:bCs/>
        </w:rPr>
        <w:t xml:space="preserve">п. </w:t>
      </w:r>
      <w:r w:rsidRPr="005A1EBF">
        <w:rPr>
          <w:bCs/>
        </w:rPr>
        <w:fldChar w:fldCharType="begin"/>
      </w:r>
      <w:r w:rsidRPr="005A1EBF">
        <w:rPr>
          <w:bCs/>
        </w:rPr>
        <w:instrText xml:space="preserve"> REF _Ref55317127 \r \h </w:instrText>
      </w:r>
      <w:r w:rsidRPr="005A1EBF">
        <w:rPr>
          <w:bCs/>
        </w:rPr>
      </w:r>
      <w:r w:rsidRPr="005A1EBF">
        <w:rPr>
          <w:bCs/>
        </w:rPr>
        <w:fldChar w:fldCharType="separate"/>
      </w:r>
      <w:r w:rsidR="00C33A15">
        <w:rPr>
          <w:bCs/>
        </w:rPr>
        <w:t>11</w:t>
      </w:r>
      <w:r w:rsidRPr="005A1EBF">
        <w:rPr>
          <w:bCs/>
        </w:rPr>
        <w:fldChar w:fldCharType="end"/>
      </w:r>
      <w:r w:rsidRPr="005A1EBF">
        <w:rPr>
          <w:bCs/>
        </w:rPr>
        <w:t xml:space="preserve"> раздела </w:t>
      </w:r>
      <w:hyperlink w:anchor="_РАЗДЕЛ_II._ИНФОРМАЦИОННАЯ_1" w:history="1">
        <w:r w:rsidRPr="005A1EBF">
          <w:rPr>
            <w:rStyle w:val="a4"/>
            <w:lang w:val="en-US"/>
          </w:rPr>
          <w:t>II</w:t>
        </w:r>
        <w:r w:rsidRPr="005A1EBF">
          <w:rPr>
            <w:rStyle w:val="a4"/>
          </w:rPr>
          <w:t xml:space="preserve"> «ИНФОРМАЦИОННАЯ КАРТА»</w:t>
        </w:r>
      </w:hyperlink>
      <w:r w:rsidRPr="00872B5C">
        <w:t>.</w:t>
      </w:r>
    </w:p>
    <w:p w14:paraId="3DEAE825" w14:textId="77777777" w:rsidR="002037AF" w:rsidRPr="005A1EBF" w:rsidRDefault="002037AF" w:rsidP="00BB665E">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5.5 раздела </w:t>
      </w:r>
      <w:hyperlink w:anchor="_РАЗДЕЛ_I._ОБЩАЯ" w:history="1">
        <w:r w:rsidRPr="005A1EBF">
          <w:rPr>
            <w:rStyle w:val="a4"/>
          </w:rPr>
          <w:t>I «ОБЩАЯ ЧАСТЬ»</w:t>
        </w:r>
      </w:hyperlink>
      <w:r w:rsidRPr="005A1EBF">
        <w:t xml:space="preserve"> документации</w:t>
      </w:r>
      <w:r>
        <w:t xml:space="preserve">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Ценовое предложение не предоставляется участником в составе первой и второй частях заявки.</w:t>
      </w:r>
    </w:p>
    <w:p w14:paraId="77D8A15D" w14:textId="77777777" w:rsidR="002037AF" w:rsidRDefault="002037AF" w:rsidP="00BB665E">
      <w:pPr>
        <w:numPr>
          <w:ilvl w:val="2"/>
          <w:numId w:val="4"/>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B36964" w14:textId="77777777" w:rsidR="002037AF" w:rsidRPr="005A1EBF" w:rsidRDefault="002037AF" w:rsidP="00BB665E">
      <w:pPr>
        <w:numPr>
          <w:ilvl w:val="2"/>
          <w:numId w:val="4"/>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DEFDDE" w14:textId="26AD53FA" w:rsidR="002037AF" w:rsidRPr="006542E8" w:rsidRDefault="002037AF" w:rsidP="00BB665E">
      <w:pPr>
        <w:numPr>
          <w:ilvl w:val="2"/>
          <w:numId w:val="4"/>
        </w:numPr>
        <w:overflowPunct w:val="0"/>
        <w:autoSpaceDE w:val="0"/>
        <w:autoSpaceDN w:val="0"/>
        <w:adjustRightInd w:val="0"/>
        <w:ind w:left="0" w:firstLine="709"/>
        <w:jc w:val="both"/>
        <w:rPr>
          <w:bCs/>
        </w:rPr>
      </w:pPr>
      <w:r w:rsidRPr="006542E8">
        <w:rPr>
          <w:bCs/>
        </w:rPr>
        <w:lastRenderedPageBreak/>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C33A15">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ABDEDA4" w14:textId="77777777" w:rsidR="002037AF" w:rsidRDefault="002037AF" w:rsidP="00BB665E">
      <w:pPr>
        <w:numPr>
          <w:ilvl w:val="2"/>
          <w:numId w:val="4"/>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bookmarkStart w:id="112" w:name="_Ref56782243"/>
    </w:p>
    <w:p w14:paraId="035264B4" w14:textId="77777777" w:rsidR="002037AF" w:rsidRPr="00D26682" w:rsidRDefault="002037AF" w:rsidP="00BB665E">
      <w:pPr>
        <w:numPr>
          <w:ilvl w:val="2"/>
          <w:numId w:val="4"/>
        </w:numPr>
        <w:overflowPunct w:val="0"/>
        <w:autoSpaceDE w:val="0"/>
        <w:autoSpaceDN w:val="0"/>
        <w:adjustRightInd w:val="0"/>
        <w:ind w:left="0" w:firstLine="709"/>
        <w:jc w:val="both"/>
        <w:rPr>
          <w:bCs/>
        </w:rPr>
      </w:pPr>
      <w:bookmarkStart w:id="113" w:name="_Ref57201774"/>
      <w:r w:rsidRPr="00E86692">
        <w:t xml:space="preserve">В случае, если </w:t>
      </w:r>
      <w:r>
        <w:t xml:space="preserve">закупка </w:t>
      </w:r>
      <w:r w:rsidRPr="00E86692">
        <w:t>предусматривает этап</w:t>
      </w:r>
      <w:r>
        <w:t xml:space="preserve"> с</w:t>
      </w:r>
      <w:r w:rsidRPr="00D26682">
        <w:t>опоставлени</w:t>
      </w:r>
      <w:r>
        <w:t>я</w:t>
      </w:r>
      <w:r w:rsidRPr="00D26682">
        <w:t xml:space="preserve">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t>:</w:t>
      </w:r>
      <w:bookmarkEnd w:id="113"/>
    </w:p>
    <w:p w14:paraId="0AEE02BE" w14:textId="15E7707C" w:rsidR="002037AF" w:rsidRDefault="002037AF" w:rsidP="002037AF">
      <w:pPr>
        <w:pStyle w:val="a5"/>
        <w:numPr>
          <w:ilvl w:val="0"/>
          <w:numId w:val="35"/>
        </w:numPr>
        <w:tabs>
          <w:tab w:val="num" w:pos="1004"/>
        </w:tabs>
        <w:overflowPunct w:val="0"/>
        <w:autoSpaceDE w:val="0"/>
        <w:autoSpaceDN w:val="0"/>
        <w:adjustRightInd w:val="0"/>
        <w:ind w:left="0" w:firstLine="709"/>
        <w:jc w:val="both"/>
      </w:pPr>
      <w:r w:rsidRPr="00E86692">
        <w:t>подача дополнительных ценовых предложений проводится на Э</w:t>
      </w:r>
      <w:r>
        <w:t>Т</w:t>
      </w:r>
      <w:r w:rsidRPr="00E86692">
        <w:t xml:space="preserve">П в день, </w:t>
      </w:r>
      <w:r w:rsidRPr="0052008D">
        <w:t>указанный в</w:t>
      </w:r>
      <w:r>
        <w:t xml:space="preserve"> п.</w:t>
      </w:r>
      <w:r w:rsidRPr="0052008D">
        <w:t xml:space="preserve"> </w:t>
      </w:r>
      <w:r>
        <w:fldChar w:fldCharType="begin"/>
      </w:r>
      <w:r>
        <w:instrText xml:space="preserve"> REF _Ref55321047 \r \h </w:instrText>
      </w:r>
      <w:r>
        <w:fldChar w:fldCharType="separate"/>
      </w:r>
      <w:r w:rsidR="00C33A15">
        <w:t>16</w:t>
      </w:r>
      <w:r>
        <w:fldChar w:fldCharType="end"/>
      </w:r>
      <w:r>
        <w:t xml:space="preserve"> </w:t>
      </w:r>
      <w:r w:rsidRPr="00E86692">
        <w:t xml:space="preserve"> </w:t>
      </w:r>
      <w:hyperlink w:anchor="_РАЗДЕЛ_II._ИНФОРМАЦИОННАЯ_1" w:history="1">
        <w:r w:rsidRPr="00D26682">
          <w:rPr>
            <w:rStyle w:val="a4"/>
            <w:lang w:val="en-US"/>
          </w:rPr>
          <w:t>II</w:t>
        </w:r>
        <w:r w:rsidRPr="00D26682">
          <w:rPr>
            <w:rStyle w:val="a4"/>
          </w:rPr>
          <w:t xml:space="preserve"> «ИНФОРМАЦИОННАЯ КАРТА»</w:t>
        </w:r>
      </w:hyperlink>
      <w:r w:rsidRPr="00D26682">
        <w:rPr>
          <w:bCs/>
        </w:rPr>
        <w:t xml:space="preserve"> </w:t>
      </w:r>
      <w:r>
        <w:t>документации;</w:t>
      </w:r>
    </w:p>
    <w:p w14:paraId="67EBF316" w14:textId="77777777" w:rsidR="002037AF" w:rsidRDefault="002037AF" w:rsidP="002037AF">
      <w:pPr>
        <w:pStyle w:val="a5"/>
        <w:numPr>
          <w:ilvl w:val="0"/>
          <w:numId w:val="35"/>
        </w:numPr>
        <w:tabs>
          <w:tab w:val="num" w:pos="1004"/>
        </w:tabs>
        <w:overflowPunct w:val="0"/>
        <w:autoSpaceDE w:val="0"/>
        <w:autoSpaceDN w:val="0"/>
        <w:adjustRightInd w:val="0"/>
        <w:ind w:left="0" w:firstLine="709"/>
        <w:jc w:val="both"/>
      </w:pPr>
      <w:r>
        <w:t>и</w:t>
      </w:r>
      <w:r w:rsidRPr="00E86692">
        <w:t xml:space="preserve">нформация о времени начала проведения указанного этапа размещается </w:t>
      </w:r>
      <w:r>
        <w:t>о</w:t>
      </w:r>
      <w:r w:rsidRPr="00E86692">
        <w:t>ператором Э</w:t>
      </w:r>
      <w:r>
        <w:t>Т</w:t>
      </w:r>
      <w:r w:rsidRPr="00E86692">
        <w:t xml:space="preserve">П в ЕИС в соответствии со временем часовой зоны, в которой расположен </w:t>
      </w:r>
      <w:r>
        <w:t>Заказчик;</w:t>
      </w:r>
    </w:p>
    <w:p w14:paraId="61D98F70" w14:textId="77777777" w:rsidR="002037AF" w:rsidRDefault="002037AF" w:rsidP="002037AF">
      <w:pPr>
        <w:pStyle w:val="a5"/>
        <w:numPr>
          <w:ilvl w:val="0"/>
          <w:numId w:val="35"/>
        </w:numPr>
        <w:tabs>
          <w:tab w:val="num" w:pos="1004"/>
        </w:tabs>
        <w:overflowPunct w:val="0"/>
        <w:autoSpaceDE w:val="0"/>
        <w:autoSpaceDN w:val="0"/>
        <w:adjustRightInd w:val="0"/>
        <w:ind w:left="0" w:firstLine="709"/>
        <w:jc w:val="both"/>
      </w:pPr>
      <w:r>
        <w:t>п</w:t>
      </w:r>
      <w:r w:rsidRPr="00E86692">
        <w:t>родолжительность приема дополнительных ценовых предложений от участников составляет 3</w:t>
      </w:r>
      <w:r>
        <w:t xml:space="preserve"> (три)</w:t>
      </w:r>
      <w:r w:rsidRPr="00E86692">
        <w:t xml:space="preserve"> часа</w:t>
      </w:r>
      <w:bookmarkEnd w:id="112"/>
      <w:r>
        <w:t>;</w:t>
      </w:r>
    </w:p>
    <w:p w14:paraId="7260A14A" w14:textId="77777777" w:rsidR="002037AF" w:rsidRDefault="002037AF" w:rsidP="002037AF">
      <w:pPr>
        <w:pStyle w:val="a5"/>
        <w:numPr>
          <w:ilvl w:val="0"/>
          <w:numId w:val="35"/>
        </w:numPr>
        <w:tabs>
          <w:tab w:val="num" w:pos="1004"/>
        </w:tabs>
        <w:overflowPunct w:val="0"/>
        <w:autoSpaceDE w:val="0"/>
        <w:autoSpaceDN w:val="0"/>
        <w:adjustRightInd w:val="0"/>
        <w:ind w:left="0" w:firstLine="709"/>
        <w:jc w:val="both"/>
      </w:pPr>
      <w:r>
        <w:t xml:space="preserve">участники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закупке либо одновременно с окончательным предложением; </w:t>
      </w:r>
    </w:p>
    <w:p w14:paraId="0018796A" w14:textId="77777777" w:rsidR="002037AF" w:rsidRPr="00D26682" w:rsidRDefault="002037AF" w:rsidP="002037AF">
      <w:pPr>
        <w:pStyle w:val="a5"/>
        <w:numPr>
          <w:ilvl w:val="0"/>
          <w:numId w:val="35"/>
        </w:numPr>
        <w:tabs>
          <w:tab w:val="num" w:pos="1004"/>
        </w:tabs>
        <w:overflowPunct w:val="0"/>
        <w:autoSpaceDE w:val="0"/>
        <w:autoSpaceDN w:val="0"/>
        <w:adjustRightInd w:val="0"/>
        <w:ind w:left="0" w:firstLine="709"/>
        <w:jc w:val="both"/>
      </w:pPr>
      <w:r>
        <w:t>если участник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5F68FC7" w14:textId="77777777" w:rsidR="002037AF" w:rsidRPr="007A5171" w:rsidRDefault="002037AF" w:rsidP="00BB665E">
      <w:pPr>
        <w:pStyle w:val="ae"/>
        <w:keepNext/>
        <w:numPr>
          <w:ilvl w:val="1"/>
          <w:numId w:val="4"/>
        </w:numPr>
        <w:spacing w:before="120" w:beforeAutospacing="0" w:after="120" w:afterAutospacing="0"/>
        <w:ind w:left="0" w:firstLine="709"/>
        <w:jc w:val="both"/>
        <w:outlineLvl w:val="1"/>
        <w:rPr>
          <w:b/>
        </w:rPr>
      </w:pPr>
      <w:bookmarkStart w:id="114" w:name="_Toc8834867"/>
      <w:bookmarkStart w:id="115" w:name="_Toc54336110"/>
      <w:bookmarkStart w:id="116" w:name="_Ref57043659"/>
      <w:bookmarkStart w:id="117" w:name="_Toc58229345"/>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1EF6AEF2" w14:textId="77777777" w:rsidR="002037AF" w:rsidRPr="006F1E8E" w:rsidRDefault="002037AF" w:rsidP="00BB665E">
      <w:pPr>
        <w:numPr>
          <w:ilvl w:val="2"/>
          <w:numId w:val="4"/>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w:t>
      </w:r>
      <w:r>
        <w:rPr>
          <w:bCs/>
        </w:rPr>
        <w:t xml:space="preserve">(пять) </w:t>
      </w:r>
      <w:r w:rsidRPr="006F1E8E">
        <w:rPr>
          <w:bCs/>
        </w:rPr>
        <w:t xml:space="preserve">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78A23F5F" w14:textId="20D2BFDB" w:rsidR="002037AF" w:rsidRDefault="002037AF" w:rsidP="00BB665E">
      <w:pPr>
        <w:numPr>
          <w:ilvl w:val="2"/>
          <w:numId w:val="4"/>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33A1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33A1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036607F7" w14:textId="77777777" w:rsidR="002037AF" w:rsidRDefault="002037AF" w:rsidP="00BB665E">
      <w:pPr>
        <w:numPr>
          <w:ilvl w:val="2"/>
          <w:numId w:val="4"/>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C4C4A4C" w14:textId="77777777" w:rsidR="002037AF" w:rsidRDefault="002037AF" w:rsidP="00BB665E">
      <w:pPr>
        <w:numPr>
          <w:ilvl w:val="2"/>
          <w:numId w:val="4"/>
        </w:numPr>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5CB2EF6" w14:textId="77777777" w:rsidR="002037AF" w:rsidRDefault="002037AF" w:rsidP="00BB665E">
      <w:pPr>
        <w:numPr>
          <w:ilvl w:val="2"/>
          <w:numId w:val="4"/>
        </w:numPr>
        <w:overflowPunct w:val="0"/>
        <w:autoSpaceDE w:val="0"/>
        <w:autoSpaceDN w:val="0"/>
        <w:adjustRightInd w:val="0"/>
        <w:ind w:left="0" w:firstLine="709"/>
        <w:jc w:val="both"/>
        <w:rPr>
          <w:bCs/>
        </w:rPr>
      </w:pPr>
      <w:bookmarkStart w:id="118"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8"/>
    </w:p>
    <w:p w14:paraId="2ED555D4" w14:textId="1968F79A" w:rsidR="002037AF" w:rsidRPr="0095078B" w:rsidRDefault="002037AF" w:rsidP="00BB665E">
      <w:pPr>
        <w:numPr>
          <w:ilvl w:val="2"/>
          <w:numId w:val="4"/>
        </w:numPr>
        <w:overflowPunct w:val="0"/>
        <w:autoSpaceDE w:val="0"/>
        <w:autoSpaceDN w:val="0"/>
        <w:adjustRightInd w:val="0"/>
        <w:ind w:left="0" w:firstLine="709"/>
        <w:jc w:val="both"/>
        <w:rPr>
          <w:bCs/>
        </w:rPr>
      </w:pPr>
      <w:r w:rsidRPr="00872B5C">
        <w:lastRenderedPageBreak/>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C33A15">
        <w:t>6.2.5</w:t>
      </w:r>
      <w:r>
        <w:fldChar w:fldCharType="end"/>
      </w:r>
      <w:r>
        <w:t xml:space="preserve"> </w:t>
      </w:r>
      <w:r w:rsidRPr="00872B5C">
        <w:t>настоящего раздела документации.</w:t>
      </w:r>
    </w:p>
    <w:p w14:paraId="494A8446" w14:textId="77777777" w:rsidR="00C81D18" w:rsidRPr="00C81D18" w:rsidRDefault="002037AF" w:rsidP="00C81D18">
      <w:pPr>
        <w:pStyle w:val="a5"/>
        <w:numPr>
          <w:ilvl w:val="2"/>
          <w:numId w:val="4"/>
        </w:numPr>
        <w:tabs>
          <w:tab w:val="clear" w:pos="1004"/>
          <w:tab w:val="num" w:pos="709"/>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r w:rsidR="00C81D18">
        <w:t xml:space="preserve"> </w:t>
      </w:r>
      <w:r w:rsidRPr="00F41A83">
        <w:t xml:space="preserve">Актуальный список рекомендуемых банков </w:t>
      </w:r>
      <w:r w:rsidR="00C81D18">
        <w:t xml:space="preserve">указывается в </w:t>
      </w:r>
      <w:hyperlink w:anchor="п7разделII" w:history="1">
        <w:r w:rsidR="00C81D18" w:rsidRPr="00C81D18">
          <w:t xml:space="preserve">п. 7 </w:t>
        </w:r>
        <w:r w:rsidR="00C81D18" w:rsidRPr="00C81D18">
          <w:rPr>
            <w:bCs/>
          </w:rPr>
          <w:t>раздела </w:t>
        </w:r>
        <w:r w:rsidR="00C81D18" w:rsidRPr="00C81D18">
          <w:rPr>
            <w:bCs/>
            <w:lang w:val="en-US"/>
          </w:rPr>
          <w:t>II</w:t>
        </w:r>
        <w:r w:rsidR="00C81D18" w:rsidRPr="00C81D18">
          <w:rPr>
            <w:bCs/>
          </w:rPr>
          <w:t xml:space="preserve"> «ИНФОРМАЦИОННАЯ КАРТА»</w:t>
        </w:r>
      </w:hyperlink>
      <w:r w:rsidR="00C81D18" w:rsidRPr="00C81D18">
        <w:rPr>
          <w:bCs/>
        </w:rPr>
        <w:t>.</w:t>
      </w:r>
    </w:p>
    <w:p w14:paraId="4AC15E9A" w14:textId="77777777" w:rsidR="002037AF" w:rsidRPr="005A554C" w:rsidRDefault="002037AF" w:rsidP="00BB665E">
      <w:pPr>
        <w:numPr>
          <w:ilvl w:val="2"/>
          <w:numId w:val="4"/>
        </w:numPr>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757065E" w14:textId="77777777" w:rsidR="002037AF" w:rsidRPr="005A554C" w:rsidRDefault="002037AF" w:rsidP="002037AF">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609C4ED7" w14:textId="77777777" w:rsidR="002037AF" w:rsidRPr="005A554C" w:rsidRDefault="002037AF" w:rsidP="002037AF">
      <w:pPr>
        <w:spacing w:line="23" w:lineRule="atLeast"/>
        <w:ind w:firstLine="709"/>
        <w:jc w:val="both"/>
      </w:pPr>
      <w:r w:rsidRPr="005A554C">
        <w:t>Принципал –</w:t>
      </w:r>
      <w:r>
        <w:t>участн</w:t>
      </w:r>
      <w:r w:rsidRPr="005A554C">
        <w:t>ик;</w:t>
      </w:r>
    </w:p>
    <w:p w14:paraId="67897056" w14:textId="77777777" w:rsidR="002037AF" w:rsidRPr="005A554C" w:rsidRDefault="002037AF" w:rsidP="002037AF">
      <w:pPr>
        <w:spacing w:line="23" w:lineRule="atLeast"/>
        <w:ind w:firstLine="709"/>
        <w:jc w:val="both"/>
      </w:pPr>
      <w:r w:rsidRPr="005A554C">
        <w:t>Бенефициар – Заказчик.</w:t>
      </w:r>
    </w:p>
    <w:p w14:paraId="1EA7721B" w14:textId="77777777" w:rsidR="002037AF" w:rsidRPr="005A554C" w:rsidRDefault="002037AF" w:rsidP="002037AF">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8D127A3" w14:textId="77777777" w:rsidR="002037AF" w:rsidRPr="005A554C" w:rsidRDefault="002037AF" w:rsidP="002037AF">
      <w:pPr>
        <w:spacing w:line="23" w:lineRule="atLeast"/>
        <w:ind w:firstLine="709"/>
        <w:jc w:val="both"/>
      </w:pPr>
      <w:r w:rsidRPr="005A554C">
        <w:t>1) Указание наименования Принципала и Бенефициара по такой банковской гарантии;</w:t>
      </w:r>
    </w:p>
    <w:p w14:paraId="2AEA6A0A" w14:textId="77777777" w:rsidR="002037AF" w:rsidRPr="005A554C" w:rsidRDefault="002037AF" w:rsidP="002037AF">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7DF2C298" w14:textId="77777777" w:rsidR="002037AF" w:rsidRPr="005A554C" w:rsidRDefault="002037AF" w:rsidP="002037AF">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5202D90" w14:textId="77777777" w:rsidR="002037AF" w:rsidRPr="005A554C" w:rsidRDefault="002037AF" w:rsidP="002037AF">
      <w:pPr>
        <w:spacing w:line="23" w:lineRule="atLeast"/>
        <w:ind w:firstLine="709"/>
        <w:jc w:val="both"/>
      </w:pPr>
      <w:r w:rsidRPr="005A554C">
        <w:t>4) Банковская гарантия должна быть безотзывной;</w:t>
      </w:r>
    </w:p>
    <w:p w14:paraId="1E80E054" w14:textId="77777777" w:rsidR="002037AF" w:rsidRPr="005A554C" w:rsidRDefault="002037AF" w:rsidP="002037AF">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12AC963" w14:textId="77777777" w:rsidR="002037AF" w:rsidRPr="005A554C" w:rsidRDefault="002037AF" w:rsidP="002037AF">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17CB0C1" w14:textId="77777777" w:rsidR="002037AF" w:rsidRPr="005A554C" w:rsidRDefault="002037AF" w:rsidP="002037AF">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5795DB7E" w14:textId="77777777" w:rsidR="002037AF" w:rsidRPr="005A554C" w:rsidRDefault="002037AF" w:rsidP="002037AF">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B124286" w14:textId="77777777" w:rsidR="002037AF" w:rsidRDefault="002037AF" w:rsidP="00BB665E">
      <w:pPr>
        <w:numPr>
          <w:ilvl w:val="2"/>
          <w:numId w:val="4"/>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68EC8AC" w14:textId="77777777" w:rsidR="002037AF" w:rsidRDefault="002037AF" w:rsidP="00BB665E">
      <w:pPr>
        <w:numPr>
          <w:ilvl w:val="2"/>
          <w:numId w:val="4"/>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EB55EF3" w14:textId="77777777" w:rsidR="002037AF" w:rsidRDefault="002037AF" w:rsidP="00BB66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0882D7" w14:textId="25B3F8B5" w:rsidR="002037AF" w:rsidRPr="002B3103" w:rsidRDefault="002037AF" w:rsidP="00BB665E">
      <w:pPr>
        <w:numPr>
          <w:ilvl w:val="2"/>
          <w:numId w:val="4"/>
        </w:numPr>
        <w:overflowPunct w:val="0"/>
        <w:autoSpaceDE w:val="0"/>
        <w:autoSpaceDN w:val="0"/>
        <w:adjustRightInd w:val="0"/>
        <w:ind w:left="0" w:firstLine="709"/>
        <w:jc w:val="both"/>
      </w:pPr>
      <w:bookmarkStart w:id="119" w:name="_Ref56776554"/>
      <w:r w:rsidRPr="002B3103">
        <w:t xml:space="preserve">Денежные средства, внесенные на специальный банковский счет в качестве обеспечения заявок на участие в закупке, перечисляются </w:t>
      </w:r>
      <w:r>
        <w:t xml:space="preserve">ЭТП </w:t>
      </w:r>
      <w:r w:rsidRPr="002B3103">
        <w:t xml:space="preserve">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C33A1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_Ref57040954 \r \h </w:instrText>
      </w:r>
      <w:r>
        <w:fldChar w:fldCharType="separate"/>
      </w:r>
      <w:r w:rsidR="00C33A15">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 xml:space="preserve">аказчику обеспечения исполнения </w:t>
      </w:r>
      <w:r w:rsidRPr="002B3103">
        <w:lastRenderedPageBreak/>
        <w:t>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9"/>
    </w:p>
    <w:p w14:paraId="349067E5" w14:textId="77777777" w:rsidR="002037AF" w:rsidRPr="00A24B59" w:rsidRDefault="002037AF" w:rsidP="00BB665E">
      <w:pPr>
        <w:numPr>
          <w:ilvl w:val="2"/>
          <w:numId w:val="4"/>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2EE8459" w14:textId="77777777" w:rsidR="002037AF" w:rsidRPr="00A24B59" w:rsidRDefault="002037AF" w:rsidP="002037AF">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358211A" w14:textId="77777777" w:rsidR="002037AF" w:rsidRPr="00A24B59" w:rsidRDefault="002037AF" w:rsidP="002037AF">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733E33">
          <w:rPr>
            <w:rStyle w:val="a4"/>
          </w:rPr>
          <w:t>Положением о закупках</w:t>
        </w:r>
      </w:hyperlink>
      <w:r w:rsidRPr="00A24B59">
        <w:t>, решения о том, что договор по результатам закупки не заключается.</w:t>
      </w:r>
    </w:p>
    <w:p w14:paraId="56FAA2F5" w14:textId="128F4F1F" w:rsidR="002037AF" w:rsidRPr="00127F00" w:rsidRDefault="002037AF" w:rsidP="00BB665E">
      <w:pPr>
        <w:numPr>
          <w:ilvl w:val="2"/>
          <w:numId w:val="4"/>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Pr="00EB3616">
        <w:fldChar w:fldCharType="begin"/>
      </w:r>
      <w:r w:rsidRPr="00EB3616">
        <w:instrText xml:space="preserve"> REF _Ref55319980 \r \h  \* MERGEFORMAT </w:instrText>
      </w:r>
      <w:r w:rsidRPr="00EB3616">
        <w:fldChar w:fldCharType="separate"/>
      </w:r>
      <w:r w:rsidR="00C33A15">
        <w:rPr>
          <w:b/>
          <w:bCs/>
        </w:rPr>
        <w:t>Ошибка! Источник ссылки не найден.</w:t>
      </w:r>
      <w:r w:rsidRPr="00EB3616">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684A79E7" w14:textId="77777777" w:rsidR="002037AF" w:rsidRPr="00D65C38" w:rsidRDefault="002037AF" w:rsidP="00BB665E">
      <w:pPr>
        <w:pStyle w:val="ae"/>
        <w:keepNext/>
        <w:numPr>
          <w:ilvl w:val="1"/>
          <w:numId w:val="4"/>
        </w:numPr>
        <w:spacing w:before="120" w:beforeAutospacing="0" w:after="120" w:afterAutospacing="0"/>
        <w:ind w:left="0" w:firstLine="709"/>
        <w:jc w:val="both"/>
        <w:outlineLvl w:val="1"/>
        <w:rPr>
          <w:b/>
        </w:rPr>
      </w:pPr>
      <w:bookmarkStart w:id="120" w:name="_Toc8834868"/>
      <w:bookmarkStart w:id="121" w:name="_Toc54336111"/>
      <w:bookmarkStart w:id="122" w:name="_Toc5822934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C337826" w14:textId="77777777" w:rsidR="002037AF" w:rsidRPr="00872B5C" w:rsidRDefault="002037AF" w:rsidP="00BB665E">
      <w:pPr>
        <w:numPr>
          <w:ilvl w:val="2"/>
          <w:numId w:val="4"/>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D950C7E" w14:textId="77777777" w:rsidR="002037AF" w:rsidRPr="00872B5C" w:rsidRDefault="002037AF" w:rsidP="00BB665E">
      <w:pPr>
        <w:numPr>
          <w:ilvl w:val="2"/>
          <w:numId w:val="4"/>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A0D0A93" w14:textId="77777777" w:rsidR="002037AF" w:rsidRDefault="002037AF" w:rsidP="00BB665E">
      <w:pPr>
        <w:numPr>
          <w:ilvl w:val="2"/>
          <w:numId w:val="4"/>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15B8A35" w14:textId="77777777" w:rsidR="002037AF" w:rsidRPr="000114D8"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58229347"/>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5FD2072B" w14:textId="77777777" w:rsidR="002037AF" w:rsidRPr="000114D8" w:rsidRDefault="002037AF" w:rsidP="00BB665E">
      <w:pPr>
        <w:pStyle w:val="ae"/>
        <w:keepNext/>
        <w:numPr>
          <w:ilvl w:val="1"/>
          <w:numId w:val="4"/>
        </w:numPr>
        <w:spacing w:before="120" w:beforeAutospacing="0" w:after="120" w:afterAutospacing="0"/>
        <w:ind w:left="0" w:firstLine="709"/>
        <w:jc w:val="both"/>
        <w:outlineLvl w:val="1"/>
        <w:rPr>
          <w:b/>
        </w:rPr>
      </w:pPr>
      <w:bookmarkStart w:id="129" w:name="_Toc8834870"/>
      <w:bookmarkStart w:id="130" w:name="_Toc54336113"/>
      <w:bookmarkStart w:id="131" w:name="_Toc5822934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1769D677" w14:textId="55105B50" w:rsidR="002037AF" w:rsidRDefault="002037AF" w:rsidP="00BB665E">
      <w:pPr>
        <w:numPr>
          <w:ilvl w:val="2"/>
          <w:numId w:val="4"/>
        </w:numPr>
        <w:overflowPunct w:val="0"/>
        <w:autoSpaceDE w:val="0"/>
        <w:autoSpaceDN w:val="0"/>
        <w:adjustRightInd w:val="0"/>
        <w:ind w:left="0" w:firstLine="709"/>
        <w:jc w:val="both"/>
      </w:pPr>
      <w:bookmarkStart w:id="133" w:name="_Ref57029836"/>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C33A1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w:t>
      </w:r>
      <w:r>
        <w:t xml:space="preserve">первых, вторых частей заявок и ценовых предложений, </w:t>
      </w:r>
      <w:r w:rsidRPr="00733E33">
        <w:t xml:space="preserve">поданных </w:t>
      </w:r>
      <w:r>
        <w:t>участниками, на соответствие требованиям настоящей документации, в том числе:</w:t>
      </w:r>
      <w:bookmarkEnd w:id="133"/>
    </w:p>
    <w:p w14:paraId="52553E8A" w14:textId="77777777" w:rsidR="002037AF" w:rsidRDefault="002037AF" w:rsidP="002037AF">
      <w:pPr>
        <w:tabs>
          <w:tab w:val="num" w:pos="960"/>
        </w:tabs>
        <w:overflowPunct w:val="0"/>
        <w:autoSpaceDE w:val="0"/>
        <w:autoSpaceDN w:val="0"/>
        <w:adjustRightInd w:val="0"/>
        <w:ind w:firstLine="709"/>
        <w:jc w:val="both"/>
      </w:pPr>
      <w:r>
        <w:t xml:space="preserve">1) соответствие заявки требованиям </w:t>
      </w:r>
      <w:r w:rsidR="00C81D18">
        <w:t>документации по существу,</w:t>
      </w:r>
      <w:r>
        <w:t xml:space="preserve"> по своему составу, содержанию и оформлению;</w:t>
      </w:r>
    </w:p>
    <w:p w14:paraId="2B4D0D86" w14:textId="77777777" w:rsidR="002037AF" w:rsidRDefault="002037AF" w:rsidP="002037AF">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60C9BE8" w14:textId="77777777" w:rsidR="002037AF" w:rsidRDefault="002037AF" w:rsidP="002037AF">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CC5DF08" w14:textId="77777777" w:rsidR="002037AF" w:rsidRDefault="002037AF" w:rsidP="002037AF">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E0A283E" w14:textId="77777777" w:rsidR="002037AF" w:rsidRDefault="002037AF" w:rsidP="002037AF">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6B6D9EB" w14:textId="77777777" w:rsidR="002037AF" w:rsidRDefault="002037AF" w:rsidP="00BB665E">
      <w:pPr>
        <w:numPr>
          <w:ilvl w:val="2"/>
          <w:numId w:val="4"/>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0FD2EEE8" w14:textId="77777777" w:rsidR="002037AF" w:rsidRPr="00A918A3" w:rsidRDefault="002037AF" w:rsidP="00BB665E">
      <w:pPr>
        <w:numPr>
          <w:ilvl w:val="2"/>
          <w:numId w:val="4"/>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2A23E84A" w14:textId="77777777" w:rsidR="002037AF" w:rsidRPr="00A918A3" w:rsidRDefault="002037AF" w:rsidP="00BB665E">
      <w:pPr>
        <w:pStyle w:val="a5"/>
        <w:numPr>
          <w:ilvl w:val="3"/>
          <w:numId w:val="4"/>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6"/>
      <w:bookmarkEnd w:id="137"/>
    </w:p>
    <w:p w14:paraId="3E932697"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E3C422D"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58C39196"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lastRenderedPageBreak/>
        <w:t xml:space="preserve">разрешающие документы (лицензии, допуски, членство в саморегулируемых организациях и т.д.), </w:t>
      </w:r>
    </w:p>
    <w:p w14:paraId="61B50E24"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9EC756F"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F6214E9"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70C93CEE"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73337443" w14:textId="77777777" w:rsidR="002037AF" w:rsidRPr="00DC63F1" w:rsidRDefault="002037AF" w:rsidP="00BB665E">
      <w:pPr>
        <w:pStyle w:val="a5"/>
        <w:numPr>
          <w:ilvl w:val="3"/>
          <w:numId w:val="4"/>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18002DA5" w14:textId="77777777" w:rsidR="002037AF" w:rsidRPr="00DC63F1" w:rsidRDefault="002037AF" w:rsidP="002037AF">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9E3DDCB" w14:textId="77777777" w:rsidR="002037AF" w:rsidRPr="00DC63F1" w:rsidRDefault="002037AF" w:rsidP="002037AF">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5C0A032" w14:textId="77777777" w:rsidR="002037AF" w:rsidRPr="00DC63F1" w:rsidRDefault="002037AF" w:rsidP="002037AF">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CE63C6" w14:textId="77777777" w:rsidR="002037AF" w:rsidRPr="00DC63F1" w:rsidRDefault="002037AF" w:rsidP="002037AF">
      <w:pPr>
        <w:pStyle w:val="Times12"/>
        <w:rPr>
          <w:szCs w:val="24"/>
        </w:rPr>
      </w:pPr>
      <w:r w:rsidRPr="00DC63F1">
        <w:rPr>
          <w:szCs w:val="24"/>
        </w:rPr>
        <w:t>Исправление иных ошибок не допускается.</w:t>
      </w:r>
    </w:p>
    <w:p w14:paraId="1DD672F5" w14:textId="77777777" w:rsidR="002037AF" w:rsidRPr="00DC63F1" w:rsidRDefault="002037AF" w:rsidP="00BB665E">
      <w:pPr>
        <w:pStyle w:val="a5"/>
        <w:numPr>
          <w:ilvl w:val="3"/>
          <w:numId w:val="4"/>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4704D42E" w14:textId="77777777" w:rsidR="002037AF" w:rsidRPr="00DC63F1" w:rsidRDefault="002037AF" w:rsidP="002037AF">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4CC4E0" w14:textId="77777777" w:rsidR="002037AF" w:rsidRPr="00DC63F1" w:rsidRDefault="002037AF" w:rsidP="002037AF">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5F2988E2" w14:textId="77777777" w:rsidR="002037AF" w:rsidRPr="00DC63F1" w:rsidRDefault="002037AF" w:rsidP="002037AF">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7753931" w14:textId="77777777" w:rsidR="002037AF" w:rsidRPr="00DC63F1" w:rsidRDefault="002037AF" w:rsidP="002037AF">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71FE6A4" w14:textId="77777777" w:rsidR="002037AF" w:rsidRPr="00DC63F1" w:rsidRDefault="002037AF" w:rsidP="002037AF">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9"/>
    </w:p>
    <w:p w14:paraId="2DDFF340" w14:textId="77777777" w:rsidR="002037AF" w:rsidRPr="00DC63F1" w:rsidRDefault="002037AF" w:rsidP="002037AF">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383B7A5" w14:textId="11794843" w:rsidR="002037AF" w:rsidRPr="00DC63F1" w:rsidRDefault="002037AF" w:rsidP="00BB665E">
      <w:pPr>
        <w:pStyle w:val="a5"/>
        <w:numPr>
          <w:ilvl w:val="3"/>
          <w:numId w:val="4"/>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C33A1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FD0FD4">
        <w:rPr>
          <w:rStyle w:val="a4"/>
          <w:sz w:val="22"/>
          <w:szCs w:val="22"/>
        </w:rPr>
        <w:t xml:space="preserve"> </w:t>
      </w:r>
      <w:r>
        <w:t>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C33A1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C33A15">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C33A15">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C33A1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сл</w:t>
      </w:r>
      <w:r>
        <w:t>ужит основанием для отклонения заявк</w:t>
      </w:r>
      <w:r w:rsidRPr="00DC63F1">
        <w:t xml:space="preserve">и. </w:t>
      </w:r>
    </w:p>
    <w:p w14:paraId="6F28DCCD" w14:textId="77777777" w:rsidR="002037AF" w:rsidRDefault="002037AF" w:rsidP="00BB665E">
      <w:pPr>
        <w:pStyle w:val="a5"/>
        <w:numPr>
          <w:ilvl w:val="3"/>
          <w:numId w:val="4"/>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DAB9698" w14:textId="4E6B02C0" w:rsidR="002037AF" w:rsidRPr="003D5482" w:rsidRDefault="002037AF" w:rsidP="00BB665E">
      <w:pPr>
        <w:pStyle w:val="a5"/>
        <w:numPr>
          <w:ilvl w:val="3"/>
          <w:numId w:val="4"/>
        </w:numPr>
        <w:overflowPunct w:val="0"/>
        <w:autoSpaceDE w:val="0"/>
        <w:autoSpaceDN w:val="0"/>
        <w:adjustRightInd w:val="0"/>
        <w:ind w:left="0" w:firstLine="709"/>
        <w:jc w:val="both"/>
      </w:pPr>
      <w:bookmarkStart w:id="140" w:name="_Ref55320854"/>
      <w:r w:rsidRPr="003D5482">
        <w:rPr>
          <w:bCs/>
        </w:rPr>
        <w:lastRenderedPageBreak/>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C33A1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0ABCEAE9" w14:textId="685B0452" w:rsidR="002037AF" w:rsidRPr="00DC63F1" w:rsidRDefault="002037AF" w:rsidP="00BB665E">
      <w:pPr>
        <w:numPr>
          <w:ilvl w:val="2"/>
          <w:numId w:val="4"/>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C33A15">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C33A15">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C8CAE23" w14:textId="77777777" w:rsidR="002037AF" w:rsidRPr="00DC63F1" w:rsidRDefault="002037AF" w:rsidP="00BB665E">
      <w:pPr>
        <w:numPr>
          <w:ilvl w:val="2"/>
          <w:numId w:val="4"/>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0C011EC1" w14:textId="77777777" w:rsidR="002037AF" w:rsidRPr="00DC63F1" w:rsidRDefault="002037AF" w:rsidP="00BB665E">
      <w:pPr>
        <w:numPr>
          <w:ilvl w:val="2"/>
          <w:numId w:val="4"/>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20581C5" w14:textId="77777777" w:rsidR="002037AF" w:rsidRDefault="002037AF" w:rsidP="00BB665E">
      <w:pPr>
        <w:numPr>
          <w:ilvl w:val="2"/>
          <w:numId w:val="4"/>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502A1F" w14:textId="77777777" w:rsidR="002037AF" w:rsidRDefault="002037AF" w:rsidP="00BB665E">
      <w:pPr>
        <w:numPr>
          <w:ilvl w:val="2"/>
          <w:numId w:val="4"/>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66CD302" w14:textId="77777777" w:rsidR="002037AF" w:rsidRPr="00432EED" w:rsidRDefault="002037AF" w:rsidP="00BB665E">
      <w:pPr>
        <w:numPr>
          <w:ilvl w:val="2"/>
          <w:numId w:val="4"/>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57E7D535"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73EB3827"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21D63192"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31387C31"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F012895"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4A7ED297" w14:textId="77777777" w:rsidR="002037AF" w:rsidRDefault="002037AF" w:rsidP="002037AF">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7E61CB5C" w14:textId="77777777" w:rsidR="002037AF" w:rsidRDefault="002037AF" w:rsidP="002037AF">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8C386D4"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01836FA" w14:textId="77777777" w:rsidR="002037AF" w:rsidRPr="0060454D" w:rsidRDefault="002037AF" w:rsidP="002037AF">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C01E4FE" w14:textId="77777777" w:rsidR="002037AF" w:rsidRDefault="002037AF" w:rsidP="00BB665E">
      <w:pPr>
        <w:numPr>
          <w:ilvl w:val="2"/>
          <w:numId w:val="4"/>
        </w:numPr>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7FBACBBF" w14:textId="77777777" w:rsidR="002037AF" w:rsidRPr="009C3A4C" w:rsidRDefault="002037AF" w:rsidP="00BB665E">
      <w:pPr>
        <w:numPr>
          <w:ilvl w:val="2"/>
          <w:numId w:val="4"/>
        </w:numPr>
        <w:overflowPunct w:val="0"/>
        <w:autoSpaceDE w:val="0"/>
        <w:autoSpaceDN w:val="0"/>
        <w:adjustRightInd w:val="0"/>
        <w:ind w:left="0" w:firstLine="709"/>
        <w:jc w:val="both"/>
        <w:rPr>
          <w:bCs/>
        </w:rPr>
      </w:pPr>
      <w:r w:rsidRPr="00617531">
        <w:t xml:space="preserve">Решения </w:t>
      </w:r>
      <w:r w:rsidRPr="009C3A4C">
        <w:t>Закупочной комиссии о допуске к дальнейшему участию в закупке, либо об отказе в допуске отражается в протоколе заседания Закупочной комиссии.</w:t>
      </w:r>
    </w:p>
    <w:p w14:paraId="3C2758AC" w14:textId="77777777" w:rsidR="002037AF" w:rsidRPr="009C3A4C" w:rsidRDefault="002037AF" w:rsidP="00BB665E">
      <w:pPr>
        <w:numPr>
          <w:ilvl w:val="2"/>
          <w:numId w:val="4"/>
        </w:numPr>
        <w:overflowPunct w:val="0"/>
        <w:autoSpaceDE w:val="0"/>
        <w:autoSpaceDN w:val="0"/>
        <w:adjustRightInd w:val="0"/>
        <w:ind w:left="0" w:firstLine="709"/>
        <w:jc w:val="both"/>
        <w:rPr>
          <w:bCs/>
        </w:rPr>
      </w:pPr>
      <w:r w:rsidRPr="009C3A4C">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C8182BE" w14:textId="77777777" w:rsidR="002037AF" w:rsidRPr="000114D8" w:rsidRDefault="002037AF" w:rsidP="00BB665E">
      <w:pPr>
        <w:pStyle w:val="ae"/>
        <w:keepNext/>
        <w:numPr>
          <w:ilvl w:val="1"/>
          <w:numId w:val="4"/>
        </w:numPr>
        <w:spacing w:before="120" w:beforeAutospacing="0" w:after="120" w:afterAutospacing="0"/>
        <w:ind w:left="0" w:firstLine="709"/>
        <w:jc w:val="both"/>
        <w:outlineLvl w:val="1"/>
        <w:rPr>
          <w:b/>
        </w:rPr>
      </w:pPr>
      <w:bookmarkStart w:id="144" w:name="_Toc54336114"/>
      <w:bookmarkStart w:id="145" w:name="_Toc58229349"/>
      <w:r>
        <w:rPr>
          <w:b/>
        </w:rPr>
        <w:t>Порядок оценки и сопоставления заявок</w:t>
      </w:r>
      <w:r w:rsidRPr="000114D8">
        <w:rPr>
          <w:b/>
        </w:rPr>
        <w:t xml:space="preserve"> на участие в </w:t>
      </w:r>
      <w:r>
        <w:rPr>
          <w:b/>
        </w:rPr>
        <w:t>закупке</w:t>
      </w:r>
      <w:bookmarkEnd w:id="144"/>
      <w:bookmarkEnd w:id="145"/>
    </w:p>
    <w:p w14:paraId="1F819F13" w14:textId="77777777" w:rsidR="002037AF" w:rsidRDefault="002037AF" w:rsidP="00BB665E">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AC04C88" w14:textId="77777777" w:rsidR="002037AF" w:rsidRDefault="002037AF" w:rsidP="00BB665E">
      <w:pPr>
        <w:numPr>
          <w:ilvl w:val="2"/>
          <w:numId w:val="4"/>
        </w:numPr>
        <w:overflowPunct w:val="0"/>
        <w:autoSpaceDE w:val="0"/>
        <w:autoSpaceDN w:val="0"/>
        <w:adjustRightInd w:val="0"/>
        <w:ind w:left="0" w:firstLine="709"/>
        <w:jc w:val="both"/>
      </w:pPr>
      <w:r>
        <w:lastRenderedPageBreak/>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Раздел6"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4E44D2D3" w14:textId="77777777" w:rsidR="002037AF" w:rsidRPr="000114D8" w:rsidRDefault="002037AF" w:rsidP="00BB665E">
      <w:pPr>
        <w:pStyle w:val="ae"/>
        <w:keepNext/>
        <w:numPr>
          <w:ilvl w:val="1"/>
          <w:numId w:val="4"/>
        </w:numPr>
        <w:spacing w:before="120" w:beforeAutospacing="0" w:after="120" w:afterAutospacing="0"/>
        <w:ind w:left="0" w:firstLine="709"/>
        <w:jc w:val="both"/>
        <w:outlineLvl w:val="1"/>
        <w:rPr>
          <w:b/>
        </w:rPr>
      </w:pPr>
      <w:bookmarkStart w:id="146" w:name="_Toc54336116"/>
      <w:bookmarkStart w:id="147" w:name="_Toc58229350"/>
      <w:r>
        <w:rPr>
          <w:b/>
        </w:rPr>
        <w:t>Порядок определения победителя закупки, подведения итогов закупки</w:t>
      </w:r>
      <w:bookmarkEnd w:id="146"/>
      <w:bookmarkEnd w:id="147"/>
    </w:p>
    <w:p w14:paraId="4158C530" w14:textId="77777777" w:rsidR="002037AF" w:rsidRDefault="002037AF" w:rsidP="00BB665E">
      <w:pPr>
        <w:numPr>
          <w:ilvl w:val="2"/>
          <w:numId w:val="4"/>
        </w:numPr>
        <w:overflowPunct w:val="0"/>
        <w:autoSpaceDE w:val="0"/>
        <w:autoSpaceDN w:val="0"/>
        <w:adjustRightInd w:val="0"/>
        <w:ind w:left="0" w:firstLine="709"/>
        <w:jc w:val="both"/>
      </w:pPr>
      <w:r w:rsidRPr="00416C93">
        <w:t>После про</w:t>
      </w:r>
      <w:r>
        <w:t>ведения оценки заявок</w:t>
      </w:r>
      <w:r w:rsidRPr="00416C93">
        <w:t xml:space="preserve"> на участие в </w:t>
      </w:r>
      <w:r>
        <w:t>закупке</w:t>
      </w:r>
      <w:r w:rsidRPr="00416C93">
        <w:t xml:space="preserve"> и </w:t>
      </w:r>
      <w:r>
        <w:t xml:space="preserve">сопоставления дополнительных ценовых предложений </w:t>
      </w:r>
      <w:r w:rsidRPr="00416C93">
        <w:t xml:space="preserve">(если </w:t>
      </w:r>
      <w:r>
        <w:t>подача дополнительных ценовых предложений была предусмотрена закупкой)</w:t>
      </w:r>
      <w:r w:rsidRPr="00416C93">
        <w:t xml:space="preserve">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w:t>
      </w:r>
      <w:r>
        <w:t>дополнительное ценовое предложение</w:t>
      </w:r>
      <w:r w:rsidRPr="00416C93">
        <w:t xml:space="preserve">). </w:t>
      </w:r>
    </w:p>
    <w:p w14:paraId="0591A8CB" w14:textId="77777777" w:rsidR="002037AF" w:rsidRDefault="002037AF" w:rsidP="00BB665E">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закупке</w:t>
      </w:r>
      <w:r w:rsidRPr="006F60ED">
        <w:t xml:space="preserve">, окончательное предложение которого соответствует требованиям, установленным </w:t>
      </w:r>
      <w:r>
        <w:t>настоящей документац</w:t>
      </w:r>
      <w:r w:rsidRPr="006F60ED">
        <w:t xml:space="preserve">ией, и </w:t>
      </w:r>
      <w:r>
        <w:t>заявк</w:t>
      </w:r>
      <w:r w:rsidRPr="006F60ED">
        <w:t xml:space="preserve">а, окончательное предложение которого по результатам сопоставления </w:t>
      </w:r>
      <w:r>
        <w:t>заявок</w:t>
      </w:r>
      <w:r w:rsidRPr="006F60ED">
        <w:t xml:space="preserve">, окончательных предложений на основании указанных в </w:t>
      </w:r>
      <w:r>
        <w:t>документац</w:t>
      </w:r>
      <w:r w:rsidRPr="006F60ED">
        <w:t>ии критериев оценки содержит лучшие условия исполнения договора</w:t>
      </w:r>
      <w:r>
        <w:t>.</w:t>
      </w:r>
    </w:p>
    <w:p w14:paraId="40052BDE" w14:textId="77777777" w:rsidR="002037AF" w:rsidRDefault="002037AF" w:rsidP="00BB66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2170BF5D" w14:textId="77777777" w:rsidR="002037AF" w:rsidRDefault="002037AF" w:rsidP="00BB665E">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7D6A12D8" w14:textId="77777777" w:rsidR="002037AF" w:rsidRDefault="002037AF" w:rsidP="00BB66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6961F448" w14:textId="77777777" w:rsidR="002037AF" w:rsidRPr="00DC63F1" w:rsidRDefault="002037AF" w:rsidP="00BB665E">
      <w:pPr>
        <w:pStyle w:val="ae"/>
        <w:keepNext/>
        <w:numPr>
          <w:ilvl w:val="1"/>
          <w:numId w:val="4"/>
        </w:numPr>
        <w:spacing w:before="120" w:beforeAutospacing="0" w:after="120" w:afterAutospacing="0"/>
        <w:ind w:left="0" w:firstLine="709"/>
        <w:jc w:val="both"/>
        <w:outlineLvl w:val="1"/>
        <w:rPr>
          <w:b/>
        </w:rPr>
      </w:pPr>
      <w:bookmarkStart w:id="148" w:name="_Toc54336117"/>
      <w:bookmarkStart w:id="149" w:name="_Toc58229351"/>
      <w:bookmarkEnd w:id="134"/>
      <w:bookmarkEnd w:id="135"/>
      <w:r w:rsidRPr="00DC63F1">
        <w:rPr>
          <w:b/>
        </w:rPr>
        <w:t>Преддоговорные переговоры</w:t>
      </w:r>
      <w:bookmarkEnd w:id="148"/>
      <w:bookmarkEnd w:id="149"/>
    </w:p>
    <w:p w14:paraId="6DE56C42" w14:textId="77777777" w:rsidR="002037AF" w:rsidRPr="00B20675" w:rsidRDefault="002037AF" w:rsidP="00BB66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7714B8" w14:textId="77777777" w:rsidR="002037AF" w:rsidRPr="00B20675" w:rsidRDefault="002037AF" w:rsidP="00BB665E">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14628A53" w14:textId="77777777" w:rsidR="002037AF" w:rsidRPr="00DC63F1" w:rsidRDefault="002037AF" w:rsidP="002037AF">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3613D77" w14:textId="77777777" w:rsidR="002037AF" w:rsidRPr="00DC63F1" w:rsidRDefault="002037AF" w:rsidP="002037AF">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47FB141" w14:textId="77777777" w:rsidR="002037AF" w:rsidRPr="00DC63F1" w:rsidRDefault="002037AF" w:rsidP="002037AF">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1BFFF34" w14:textId="77777777" w:rsidR="002037AF" w:rsidRPr="00DC63F1" w:rsidRDefault="002037AF" w:rsidP="002037AF">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0DAE39A6" w14:textId="77777777" w:rsidR="002037AF" w:rsidRPr="00DC63F1" w:rsidRDefault="002037AF" w:rsidP="002037AF">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FE63AEB" w14:textId="77777777" w:rsidR="002037AF" w:rsidRPr="00DC63F1" w:rsidRDefault="002037AF" w:rsidP="002037AF">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6E6F2A40" w14:textId="4FF35E58" w:rsidR="002037AF" w:rsidRDefault="002037AF" w:rsidP="00BB665E">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C33A15">
        <w:t>7.4.2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39B4D435" w14:textId="77777777" w:rsidR="002037AF" w:rsidRPr="00143E28" w:rsidRDefault="002037AF" w:rsidP="00BB66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3DD1F0" w14:textId="77777777" w:rsidR="002037AF" w:rsidRPr="00872B5C"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155" w:name="_Toc54336118"/>
      <w:bookmarkStart w:id="156" w:name="_Toc58229352"/>
      <w:bookmarkEnd w:id="132"/>
      <w:r w:rsidRPr="00872B5C">
        <w:rPr>
          <w:b/>
          <w:sz w:val="28"/>
        </w:rPr>
        <w:lastRenderedPageBreak/>
        <w:t>ЗАКЛЮЧЕНИ</w:t>
      </w:r>
      <w:r>
        <w:rPr>
          <w:b/>
          <w:sz w:val="28"/>
        </w:rPr>
        <w:t>Е</w:t>
      </w:r>
      <w:r w:rsidRPr="00872B5C">
        <w:rPr>
          <w:b/>
          <w:sz w:val="28"/>
        </w:rPr>
        <w:t xml:space="preserve"> ДОГОВОРА</w:t>
      </w:r>
      <w:bookmarkEnd w:id="155"/>
      <w:bookmarkEnd w:id="156"/>
    </w:p>
    <w:p w14:paraId="03ABD87B" w14:textId="77777777" w:rsidR="002037AF" w:rsidRPr="00DC63F1" w:rsidRDefault="002037AF" w:rsidP="00BB665E">
      <w:pPr>
        <w:pStyle w:val="ae"/>
        <w:keepNext/>
        <w:numPr>
          <w:ilvl w:val="1"/>
          <w:numId w:val="4"/>
        </w:numPr>
        <w:spacing w:before="120" w:beforeAutospacing="0" w:after="120" w:afterAutospacing="0"/>
        <w:ind w:left="0" w:firstLine="709"/>
        <w:jc w:val="both"/>
        <w:outlineLvl w:val="1"/>
        <w:rPr>
          <w:b/>
        </w:rPr>
      </w:pPr>
      <w:bookmarkStart w:id="157" w:name="_Toc54336119"/>
      <w:bookmarkStart w:id="158" w:name="_Toc58229353"/>
      <w:r>
        <w:rPr>
          <w:b/>
        </w:rPr>
        <w:t>Порядок заключения договора</w:t>
      </w:r>
      <w:bookmarkEnd w:id="157"/>
      <w:bookmarkEnd w:id="158"/>
    </w:p>
    <w:p w14:paraId="729C968F" w14:textId="77777777" w:rsidR="002037AF" w:rsidRDefault="002037AF" w:rsidP="00BB665E">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bookmarkStart w:id="161" w:name="_Ref55321296"/>
    </w:p>
    <w:p w14:paraId="7C48EEC5" w14:textId="77777777" w:rsidR="002037AF" w:rsidRDefault="002037AF" w:rsidP="00BB665E">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4FD0177" w14:textId="77777777" w:rsidR="002037AF" w:rsidRDefault="002037AF" w:rsidP="00BB665E">
      <w:pPr>
        <w:numPr>
          <w:ilvl w:val="2"/>
          <w:numId w:val="4"/>
        </w:numPr>
        <w:tabs>
          <w:tab w:val="num" w:pos="1134"/>
        </w:tabs>
        <w:overflowPunct w:val="0"/>
        <w:autoSpaceDE w:val="0"/>
        <w:autoSpaceDN w:val="0"/>
        <w:adjustRightInd w:val="0"/>
        <w:ind w:left="0" w:firstLine="709"/>
        <w:jc w:val="both"/>
      </w:pPr>
      <w:bookmarkStart w:id="162"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bookmarkEnd w:id="162"/>
    </w:p>
    <w:p w14:paraId="492DFC7C" w14:textId="66076325" w:rsidR="002037AF" w:rsidRDefault="002037AF" w:rsidP="00BB665E">
      <w:pPr>
        <w:numPr>
          <w:ilvl w:val="2"/>
          <w:numId w:val="4"/>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C33A15">
        <w:t>8.1.3</w:t>
      </w:r>
      <w:r>
        <w:fldChar w:fldCharType="end"/>
      </w:r>
      <w:r>
        <w:t xml:space="preserve"> настоящего раздела, могут быть увеличены в следующих случаях:</w:t>
      </w:r>
      <w:bookmarkEnd w:id="163"/>
    </w:p>
    <w:p w14:paraId="043BFB1D" w14:textId="77777777" w:rsidR="002037AF" w:rsidRDefault="002037AF" w:rsidP="002037AF">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C1D47C1" w14:textId="77777777" w:rsidR="002037AF" w:rsidRDefault="002037AF" w:rsidP="002037AF">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A565DC6" w14:textId="1AF82D31" w:rsidR="002037AF" w:rsidRDefault="002037AF" w:rsidP="00BB66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33A15">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E586AA4" w14:textId="77777777" w:rsidR="002037AF" w:rsidRPr="004470FC" w:rsidRDefault="002037AF" w:rsidP="00BB66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0FFFD21" w14:textId="77777777" w:rsidR="002037AF" w:rsidRDefault="002037AF" w:rsidP="00BB665E">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579EB5E0" w14:textId="77777777" w:rsidR="002037AF" w:rsidRDefault="002037AF" w:rsidP="00BB665E">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7EB438E0" w14:textId="77777777" w:rsidR="002037AF" w:rsidRDefault="002037AF" w:rsidP="00BB665E">
      <w:pPr>
        <w:numPr>
          <w:ilvl w:val="2"/>
          <w:numId w:val="4"/>
        </w:numPr>
        <w:overflowPunct w:val="0"/>
        <w:autoSpaceDE w:val="0"/>
        <w:autoSpaceDN w:val="0"/>
        <w:adjustRightInd w:val="0"/>
        <w:ind w:left="0" w:firstLine="709"/>
        <w:jc w:val="both"/>
      </w:pPr>
      <w:bookmarkStart w:id="165" w:name="_Ref55290554"/>
      <w:r>
        <w:t xml:space="preserve">Участник, с которым заключается договор, обязан разместить на ЭТП вместе </w:t>
      </w:r>
      <w:r w:rsidR="00F0516C">
        <w:t xml:space="preserve">с </w:t>
      </w:r>
      <w:r>
        <w:t>договором следующие документы:</w:t>
      </w:r>
      <w:bookmarkEnd w:id="165"/>
    </w:p>
    <w:p w14:paraId="62F6D5CB" w14:textId="77777777" w:rsidR="002037AF" w:rsidRDefault="002037AF" w:rsidP="002037AF">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274C6A8" w14:textId="2761CD95" w:rsidR="002037AF" w:rsidRDefault="002037AF" w:rsidP="002037AF">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33A1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C33A1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33A1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44F5E2D0" w14:textId="77777777" w:rsidR="002037AF" w:rsidRDefault="002037AF" w:rsidP="00BB665E">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настоящей документации, условиям заявки с указанием соответствующих положений (пунктов) данных документов.</w:t>
      </w:r>
    </w:p>
    <w:p w14:paraId="280B1FDA" w14:textId="77777777" w:rsidR="002037AF" w:rsidRDefault="002037AF" w:rsidP="00BB665E">
      <w:pPr>
        <w:numPr>
          <w:ilvl w:val="2"/>
          <w:numId w:val="4"/>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4DD1C350" w14:textId="42AD8B0F" w:rsidR="002037AF" w:rsidRDefault="002037AF" w:rsidP="00BB665E">
      <w:pPr>
        <w:numPr>
          <w:ilvl w:val="2"/>
          <w:numId w:val="4"/>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C33A15">
        <w:t>8.1.9</w:t>
      </w:r>
      <w:r>
        <w:fldChar w:fldCharType="end"/>
      </w:r>
      <w:r>
        <w:t xml:space="preserve"> настоящего раздела.</w:t>
      </w:r>
    </w:p>
    <w:p w14:paraId="033EBB18" w14:textId="5C871C6A" w:rsidR="002037AF" w:rsidRDefault="002037AF" w:rsidP="00BB665E">
      <w:pPr>
        <w:numPr>
          <w:ilvl w:val="2"/>
          <w:numId w:val="4"/>
        </w:numPr>
        <w:overflowPunct w:val="0"/>
        <w:autoSpaceDE w:val="0"/>
        <w:autoSpaceDN w:val="0"/>
        <w:adjustRightInd w:val="0"/>
        <w:ind w:left="0" w:firstLine="709"/>
        <w:jc w:val="both"/>
      </w:pPr>
      <w:bookmarkStart w:id="167"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C33A15">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189C31D5" w14:textId="77777777" w:rsidR="002037AF" w:rsidRPr="00475B1F" w:rsidRDefault="002037AF" w:rsidP="00BB665E">
      <w:pPr>
        <w:pStyle w:val="ae"/>
        <w:keepNext/>
        <w:numPr>
          <w:ilvl w:val="1"/>
          <w:numId w:val="4"/>
        </w:numPr>
        <w:spacing w:before="120" w:beforeAutospacing="0" w:after="120" w:afterAutospacing="0"/>
        <w:ind w:left="0" w:firstLine="709"/>
        <w:jc w:val="both"/>
        <w:outlineLvl w:val="1"/>
        <w:rPr>
          <w:b/>
        </w:rPr>
      </w:pPr>
      <w:bookmarkStart w:id="168" w:name="_Toc54336121"/>
      <w:bookmarkStart w:id="169" w:name="_Toc58229354"/>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3B306F01" w14:textId="77777777" w:rsidR="002037AF" w:rsidRPr="00584F2A" w:rsidRDefault="002037AF" w:rsidP="00BB665E">
      <w:pPr>
        <w:numPr>
          <w:ilvl w:val="2"/>
          <w:numId w:val="4"/>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C1F53CD" w14:textId="42DFA685" w:rsidR="002037AF" w:rsidRDefault="002037AF" w:rsidP="00BB665E">
      <w:pPr>
        <w:numPr>
          <w:ilvl w:val="2"/>
          <w:numId w:val="4"/>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C33A15">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C33A15">
        <w:rPr>
          <w:spacing w:val="-6"/>
        </w:rPr>
        <w:t>8.1.13</w:t>
      </w:r>
      <w:r>
        <w:rPr>
          <w:spacing w:val="-6"/>
        </w:rPr>
        <w:fldChar w:fldCharType="end"/>
      </w:r>
      <w:r>
        <w:rPr>
          <w:spacing w:val="-6"/>
        </w:rPr>
        <w:t xml:space="preserve"> настоящей документации.</w:t>
      </w:r>
    </w:p>
    <w:p w14:paraId="68DEC287" w14:textId="4B5D1F04" w:rsidR="002037AF" w:rsidRPr="00584F2A" w:rsidRDefault="002037AF" w:rsidP="00BB665E">
      <w:pPr>
        <w:numPr>
          <w:ilvl w:val="2"/>
          <w:numId w:val="4"/>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C33A15">
        <w:rPr>
          <w:spacing w:val="-6"/>
        </w:rPr>
        <w:t>8.5</w:t>
      </w:r>
      <w:r>
        <w:rPr>
          <w:spacing w:val="-6"/>
        </w:rPr>
        <w:fldChar w:fldCharType="end"/>
      </w:r>
      <w:r>
        <w:rPr>
          <w:spacing w:val="-6"/>
        </w:rPr>
        <w:t xml:space="preserve"> настоящей документации. </w:t>
      </w:r>
    </w:p>
    <w:p w14:paraId="44D993D4" w14:textId="77777777" w:rsidR="002037AF" w:rsidRPr="00745655" w:rsidRDefault="002037AF" w:rsidP="00BB665E">
      <w:pPr>
        <w:pStyle w:val="ae"/>
        <w:keepNext/>
        <w:numPr>
          <w:ilvl w:val="1"/>
          <w:numId w:val="4"/>
        </w:numPr>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58229355"/>
      <w:r w:rsidRPr="00745655">
        <w:rPr>
          <w:b/>
        </w:rPr>
        <w:t>Антидемпинговые меры</w:t>
      </w:r>
      <w:bookmarkEnd w:id="170"/>
      <w:bookmarkEnd w:id="171"/>
      <w:bookmarkEnd w:id="172"/>
      <w:bookmarkEnd w:id="173"/>
      <w:r w:rsidRPr="00745655">
        <w:rPr>
          <w:b/>
        </w:rPr>
        <w:t xml:space="preserve"> </w:t>
      </w:r>
    </w:p>
    <w:p w14:paraId="6A08FD3C" w14:textId="77777777" w:rsidR="002037AF" w:rsidRPr="00745655" w:rsidRDefault="002037AF" w:rsidP="00BB665E">
      <w:pPr>
        <w:numPr>
          <w:ilvl w:val="2"/>
          <w:numId w:val="4"/>
        </w:numPr>
        <w:overflowPunct w:val="0"/>
        <w:autoSpaceDE w:val="0"/>
        <w:autoSpaceDN w:val="0"/>
        <w:adjustRightInd w:val="0"/>
        <w:ind w:left="0" w:firstLine="709"/>
        <w:jc w:val="both"/>
      </w:pPr>
      <w:bookmarkStart w:id="174" w:name="_Ref57043700"/>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75E7E31A" w14:textId="7AC83005" w:rsidR="002037AF" w:rsidRPr="0078337A" w:rsidRDefault="002037AF" w:rsidP="002037AF">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C33A1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5C004365" w14:textId="77777777" w:rsidR="002037AF" w:rsidRPr="0078337A" w:rsidRDefault="002037AF" w:rsidP="002037AF">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112669B6" w14:textId="77777777" w:rsidR="002037AF" w:rsidRDefault="002037AF" w:rsidP="00BB665E">
      <w:pPr>
        <w:pStyle w:val="ae"/>
        <w:keepNext/>
        <w:numPr>
          <w:ilvl w:val="1"/>
          <w:numId w:val="4"/>
        </w:numPr>
        <w:spacing w:before="120" w:beforeAutospacing="0" w:after="120" w:afterAutospacing="0"/>
        <w:ind w:left="0" w:firstLine="709"/>
        <w:jc w:val="both"/>
        <w:outlineLvl w:val="1"/>
        <w:rPr>
          <w:b/>
        </w:rPr>
      </w:pPr>
      <w:bookmarkStart w:id="175" w:name="_Toc54336123"/>
      <w:bookmarkStart w:id="176" w:name="_Ref57043685"/>
      <w:bookmarkStart w:id="177" w:name="_Toc58229356"/>
      <w:r>
        <w:rPr>
          <w:b/>
        </w:rPr>
        <w:t>Обеспечение исполнения договора</w:t>
      </w:r>
      <w:bookmarkEnd w:id="175"/>
      <w:bookmarkEnd w:id="176"/>
      <w:bookmarkEnd w:id="177"/>
    </w:p>
    <w:p w14:paraId="09B233CD" w14:textId="766FD084" w:rsidR="002037AF" w:rsidRDefault="002037AF" w:rsidP="00BB665E">
      <w:pPr>
        <w:numPr>
          <w:ilvl w:val="2"/>
          <w:numId w:val="4"/>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33A1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33A1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479FA4B" w14:textId="0E92A1DF" w:rsidR="002037AF" w:rsidRPr="00F41A83" w:rsidRDefault="002037AF" w:rsidP="00BB665E">
      <w:pPr>
        <w:numPr>
          <w:ilvl w:val="2"/>
          <w:numId w:val="4"/>
        </w:numPr>
        <w:tabs>
          <w:tab w:val="num" w:pos="960"/>
        </w:tabs>
        <w:overflowPunct w:val="0"/>
        <w:autoSpaceDE w:val="0"/>
        <w:autoSpaceDN w:val="0"/>
        <w:adjustRightInd w:val="0"/>
        <w:ind w:left="0" w:firstLine="709"/>
        <w:jc w:val="both"/>
        <w:rPr>
          <w:bCs/>
        </w:rPr>
      </w:pPr>
      <w:bookmarkStart w:id="178"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C33A15">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2683D947" w14:textId="22BC8E52" w:rsidR="002037AF" w:rsidRDefault="002037AF" w:rsidP="00BB665E">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33A1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2B333DF4" w14:textId="1660C074" w:rsidR="002037AF" w:rsidRDefault="002037AF" w:rsidP="00BB665E">
      <w:pPr>
        <w:numPr>
          <w:ilvl w:val="2"/>
          <w:numId w:val="4"/>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33A1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7DC8637" w14:textId="58C3D9AD" w:rsidR="002037AF" w:rsidRPr="002B5BB2" w:rsidRDefault="002037AF" w:rsidP="00BB665E">
      <w:pPr>
        <w:numPr>
          <w:ilvl w:val="2"/>
          <w:numId w:val="4"/>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33A15">
        <w:t>8.4.2</w:t>
      </w:r>
      <w:r>
        <w:fldChar w:fldCharType="end"/>
      </w:r>
      <w:r>
        <w:t xml:space="preserve"> – п. </w:t>
      </w:r>
      <w:r>
        <w:fldChar w:fldCharType="begin"/>
      </w:r>
      <w:r>
        <w:instrText xml:space="preserve"> REF _Ref55322706 \r \h </w:instrText>
      </w:r>
      <w:r>
        <w:fldChar w:fldCharType="separate"/>
      </w:r>
      <w:r w:rsidR="00C33A15">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33A1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215DE40" w14:textId="77777777" w:rsidR="002037AF" w:rsidRDefault="002037AF" w:rsidP="00BB665E">
      <w:pPr>
        <w:numPr>
          <w:ilvl w:val="2"/>
          <w:numId w:val="4"/>
        </w:numPr>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w:t>
      </w:r>
      <w:r w:rsidR="00F0516C">
        <w:t xml:space="preserve"> </w:t>
      </w:r>
      <w:r w:rsidR="00F0516C" w:rsidRPr="00053DE2">
        <w:t>в списке</w:t>
      </w:r>
      <w:r w:rsidR="00F0516C">
        <w:t xml:space="preserve">, указанном </w:t>
      </w:r>
      <w:r w:rsidR="00F0516C" w:rsidRPr="00053DE2">
        <w:t xml:space="preserve">в </w:t>
      </w:r>
      <w:hyperlink w:anchor="п8РазделII" w:history="1">
        <w:r w:rsidR="00F0516C" w:rsidRPr="005419F1">
          <w:rPr>
            <w:rStyle w:val="a4"/>
            <w:color w:val="auto"/>
            <w:u w:val="none"/>
          </w:rPr>
          <w:t>п. 8 раздела</w:t>
        </w:r>
        <w:r w:rsidR="00F0516C" w:rsidRPr="007E0E01">
          <w:rPr>
            <w:rStyle w:val="a4"/>
          </w:rPr>
          <w:t xml:space="preserve"> II «ИНФОРМАЦИОННАЯ КАРТА».</w:t>
        </w:r>
      </w:hyperlink>
      <w:r w:rsidRPr="008B2AA8">
        <w:rPr>
          <w:rStyle w:val="a4"/>
          <w:rFonts w:eastAsia="Calibri"/>
          <w:iCs/>
          <w:lang w:eastAsia="en-US"/>
        </w:rPr>
        <w:t>.</w:t>
      </w:r>
    </w:p>
    <w:p w14:paraId="6BFBF0CC" w14:textId="77777777" w:rsidR="002037AF" w:rsidRPr="005A554C" w:rsidRDefault="002037AF" w:rsidP="00BB665E">
      <w:pPr>
        <w:numPr>
          <w:ilvl w:val="2"/>
          <w:numId w:val="4"/>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B51C11D" w14:textId="77777777" w:rsidR="002037AF" w:rsidRPr="005A554C" w:rsidRDefault="002037AF" w:rsidP="002037AF">
      <w:pPr>
        <w:spacing w:line="23" w:lineRule="atLeast"/>
        <w:ind w:firstLine="709"/>
        <w:jc w:val="both"/>
      </w:pPr>
      <w:r w:rsidRPr="005A554C">
        <w:t>Гарант - лицо, выдающее, предоставляющее гарантию;</w:t>
      </w:r>
    </w:p>
    <w:p w14:paraId="4A6A4AE1" w14:textId="77777777" w:rsidR="002037AF" w:rsidRPr="005A554C" w:rsidRDefault="002037AF" w:rsidP="002037AF">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6AC76F4E" w14:textId="77777777" w:rsidR="002037AF" w:rsidRPr="005A554C" w:rsidRDefault="002037AF" w:rsidP="002037AF">
      <w:pPr>
        <w:spacing w:line="23" w:lineRule="atLeast"/>
        <w:ind w:firstLine="709"/>
        <w:jc w:val="both"/>
        <w:rPr>
          <w:sz w:val="10"/>
          <w:szCs w:val="10"/>
        </w:rPr>
      </w:pPr>
      <w:r w:rsidRPr="005A554C">
        <w:t>Бенефициар – Заказчик.</w:t>
      </w:r>
    </w:p>
    <w:p w14:paraId="0005EDD0" w14:textId="77777777" w:rsidR="002037AF" w:rsidRPr="005A554C" w:rsidRDefault="002037AF" w:rsidP="002037AF">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E80FC61" w14:textId="77777777" w:rsidR="002037AF" w:rsidRPr="005A554C" w:rsidRDefault="002037AF" w:rsidP="002037AF">
      <w:pPr>
        <w:spacing w:line="23" w:lineRule="atLeast"/>
        <w:ind w:firstLine="709"/>
        <w:jc w:val="both"/>
      </w:pPr>
      <w:r>
        <w:t>1) У</w:t>
      </w:r>
      <w:r w:rsidRPr="005A554C">
        <w:t>казание наименования Принципала и Бенефициара по такой банковской гарантии;</w:t>
      </w:r>
    </w:p>
    <w:p w14:paraId="355F21CE" w14:textId="77777777" w:rsidR="002037AF" w:rsidRPr="005A554C" w:rsidRDefault="002037AF" w:rsidP="002037AF">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DA0BA53" w14:textId="77777777" w:rsidR="002037AF" w:rsidRPr="005A554C" w:rsidRDefault="002037AF" w:rsidP="002037AF">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3A18B781" w14:textId="77777777" w:rsidR="002037AF" w:rsidRPr="005A554C" w:rsidRDefault="002037AF" w:rsidP="002037AF">
      <w:pPr>
        <w:spacing w:line="23" w:lineRule="atLeast"/>
        <w:ind w:firstLine="709"/>
        <w:jc w:val="both"/>
      </w:pPr>
      <w:r w:rsidRPr="005A554C">
        <w:t xml:space="preserve">4) </w:t>
      </w:r>
      <w:r>
        <w:t>Б</w:t>
      </w:r>
      <w:r w:rsidRPr="005A554C">
        <w:t>анковская гарантия должна быть безотзывной;</w:t>
      </w:r>
    </w:p>
    <w:p w14:paraId="61448FED" w14:textId="77777777" w:rsidR="002037AF" w:rsidRPr="005A554C" w:rsidRDefault="002037AF" w:rsidP="002037AF">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E525C8E" w14:textId="77777777" w:rsidR="002037AF" w:rsidRPr="005A554C" w:rsidRDefault="002037AF" w:rsidP="002037AF">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B564D0" w14:textId="77777777" w:rsidR="002037AF" w:rsidRPr="005A554C" w:rsidRDefault="002037AF" w:rsidP="002037AF">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1E9665D" w14:textId="77777777" w:rsidR="002037AF" w:rsidRPr="005A554C" w:rsidRDefault="002037AF" w:rsidP="002037AF">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208DFB8" w14:textId="77777777" w:rsidR="002037AF" w:rsidRDefault="002037AF" w:rsidP="00BB665E">
      <w:pPr>
        <w:numPr>
          <w:ilvl w:val="2"/>
          <w:numId w:val="4"/>
        </w:numPr>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197B58D5" w14:textId="77777777" w:rsidR="002037AF" w:rsidRDefault="002037AF" w:rsidP="00BB665E">
      <w:pPr>
        <w:numPr>
          <w:ilvl w:val="2"/>
          <w:numId w:val="4"/>
        </w:numPr>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C0BA5B1" w14:textId="77777777" w:rsidR="002037AF" w:rsidRDefault="002037AF" w:rsidP="00BB665E">
      <w:pPr>
        <w:numPr>
          <w:ilvl w:val="2"/>
          <w:numId w:val="4"/>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55E0479F" w14:textId="77777777" w:rsidR="002037AF" w:rsidRPr="00475B1F" w:rsidRDefault="002037AF" w:rsidP="00BB665E">
      <w:pPr>
        <w:pStyle w:val="ae"/>
        <w:keepNext/>
        <w:numPr>
          <w:ilvl w:val="1"/>
          <w:numId w:val="4"/>
        </w:numPr>
        <w:spacing w:before="120" w:beforeAutospacing="0" w:after="120" w:afterAutospacing="0"/>
        <w:ind w:left="0" w:firstLine="709"/>
        <w:jc w:val="both"/>
        <w:outlineLvl w:val="1"/>
        <w:rPr>
          <w:b/>
        </w:rPr>
      </w:pPr>
      <w:bookmarkStart w:id="180" w:name="_Toc54336120"/>
      <w:bookmarkStart w:id="181" w:name="_Ref55322343"/>
      <w:bookmarkStart w:id="182" w:name="_Toc5822935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1828942D" w14:textId="77777777" w:rsidR="002037AF" w:rsidRPr="00475B1F" w:rsidRDefault="002037AF" w:rsidP="00BB665E">
      <w:pPr>
        <w:numPr>
          <w:ilvl w:val="2"/>
          <w:numId w:val="4"/>
        </w:numPr>
        <w:overflowPunct w:val="0"/>
        <w:autoSpaceDE w:val="0"/>
        <w:autoSpaceDN w:val="0"/>
        <w:adjustRightInd w:val="0"/>
        <w:ind w:left="0" w:firstLine="709"/>
        <w:jc w:val="both"/>
        <w:rPr>
          <w:spacing w:val="-6"/>
        </w:rPr>
      </w:pPr>
      <w:bookmarkStart w:id="183" w:name="_Ref57040954"/>
      <w:r w:rsidRPr="00475B1F">
        <w:rPr>
          <w:spacing w:val="-6"/>
        </w:rPr>
        <w:t>Под уклонением от заключения договора понимаются действия лица, с которым заключается договор:</w:t>
      </w:r>
      <w:bookmarkEnd w:id="183"/>
    </w:p>
    <w:p w14:paraId="67C94E06" w14:textId="77777777" w:rsidR="002037AF" w:rsidRDefault="002037AF" w:rsidP="002037AF">
      <w:pPr>
        <w:ind w:firstLine="709"/>
        <w:jc w:val="both"/>
      </w:pPr>
      <w:r>
        <w:t>1)</w:t>
      </w:r>
      <w:r>
        <w:tab/>
        <w:t>прямой письменный отказ от подписания договора;</w:t>
      </w:r>
    </w:p>
    <w:p w14:paraId="30C3278E" w14:textId="77777777" w:rsidR="002037AF" w:rsidRDefault="002037AF" w:rsidP="002037AF">
      <w:pPr>
        <w:ind w:firstLine="709"/>
        <w:jc w:val="both"/>
      </w:pPr>
      <w:r>
        <w:t>2)</w:t>
      </w:r>
      <w:r>
        <w:tab/>
        <w:t>неподписание проекта договора в предусмотренный для этого настоящей документацией срок;</w:t>
      </w:r>
    </w:p>
    <w:p w14:paraId="49D1313A" w14:textId="77777777" w:rsidR="002037AF" w:rsidRDefault="002037AF" w:rsidP="002037AF">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795A5236" w14:textId="77777777" w:rsidR="002037AF" w:rsidRDefault="002037AF" w:rsidP="002037AF">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910E126" w14:textId="77777777" w:rsidR="002037AF" w:rsidRPr="00475B1F" w:rsidRDefault="002037AF" w:rsidP="00BB665E">
      <w:pPr>
        <w:numPr>
          <w:ilvl w:val="2"/>
          <w:numId w:val="4"/>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379A2847" w14:textId="77777777" w:rsidR="002037AF" w:rsidRDefault="002037AF" w:rsidP="002037AF">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007EB7C" w14:textId="77777777" w:rsidR="002037AF" w:rsidRDefault="002037AF" w:rsidP="002037AF">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AE1B6A9" w14:textId="6CFCB9AE" w:rsidR="002037AF" w:rsidRPr="00C26399" w:rsidRDefault="002037AF" w:rsidP="00BB665E">
      <w:pPr>
        <w:numPr>
          <w:ilvl w:val="2"/>
          <w:numId w:val="4"/>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33A1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029373B" w14:textId="77777777" w:rsidR="002037AF" w:rsidRDefault="002037AF" w:rsidP="00BB665E">
      <w:pPr>
        <w:pStyle w:val="ae"/>
        <w:keepNext/>
        <w:numPr>
          <w:ilvl w:val="1"/>
          <w:numId w:val="4"/>
        </w:numPr>
        <w:spacing w:before="120" w:beforeAutospacing="0" w:after="120" w:afterAutospacing="0"/>
        <w:ind w:left="0" w:firstLine="709"/>
        <w:jc w:val="both"/>
        <w:outlineLvl w:val="1"/>
        <w:rPr>
          <w:rFonts w:eastAsia="Calibri"/>
          <w:color w:val="000000"/>
          <w:lang w:eastAsia="en-US"/>
        </w:rPr>
      </w:pPr>
      <w:bookmarkStart w:id="185" w:name="_Toc58229358"/>
      <w:r w:rsidRPr="00B33F08">
        <w:rPr>
          <w:b/>
        </w:rPr>
        <w:t>Каналы связи, по которым можно сообщить о фактах злоупотребления при проведении закупки</w:t>
      </w:r>
      <w:bookmarkEnd w:id="185"/>
    </w:p>
    <w:p w14:paraId="48389100" w14:textId="77777777" w:rsidR="002037AF" w:rsidRPr="00B33F08" w:rsidRDefault="002037AF" w:rsidP="00BB665E">
      <w:pPr>
        <w:numPr>
          <w:ilvl w:val="2"/>
          <w:numId w:val="4"/>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3D1F7A2E" w14:textId="77777777" w:rsidR="002037AF" w:rsidRDefault="002037AF" w:rsidP="002037AF">
      <w:pPr>
        <w:ind w:firstLine="709"/>
        <w:jc w:val="both"/>
        <w:rPr>
          <w:b/>
        </w:rPr>
      </w:pPr>
    </w:p>
    <w:p w14:paraId="7B9EFC04" w14:textId="77777777" w:rsidR="002037AF" w:rsidRDefault="002037AF" w:rsidP="002037AF">
      <w:pPr>
        <w:ind w:firstLine="709"/>
        <w:jc w:val="both"/>
        <w:rPr>
          <w:b/>
        </w:rPr>
      </w:pPr>
    </w:p>
    <w:p w14:paraId="1D372655" w14:textId="77777777" w:rsidR="002037AF" w:rsidRDefault="002037AF" w:rsidP="002037AF">
      <w:pPr>
        <w:ind w:firstLine="709"/>
        <w:jc w:val="both"/>
        <w:rPr>
          <w:b/>
        </w:rPr>
      </w:pPr>
    </w:p>
    <w:p w14:paraId="67C64E89" w14:textId="77777777" w:rsidR="002037AF" w:rsidRDefault="002037AF" w:rsidP="002037AF">
      <w:pPr>
        <w:ind w:firstLine="709"/>
        <w:jc w:val="both"/>
        <w:rPr>
          <w:b/>
        </w:rPr>
      </w:pPr>
    </w:p>
    <w:p w14:paraId="3DBFDECC" w14:textId="77777777" w:rsidR="002037AF" w:rsidRDefault="002037AF" w:rsidP="002037AF">
      <w:pPr>
        <w:ind w:firstLine="709"/>
        <w:jc w:val="both"/>
        <w:rPr>
          <w:b/>
        </w:rPr>
      </w:pPr>
    </w:p>
    <w:p w14:paraId="04D309B6" w14:textId="77777777" w:rsidR="002037AF" w:rsidRDefault="002037AF" w:rsidP="002037AF">
      <w:pPr>
        <w:ind w:firstLine="709"/>
        <w:jc w:val="both"/>
        <w:rPr>
          <w:b/>
        </w:rPr>
      </w:pPr>
    </w:p>
    <w:p w14:paraId="2F28372D" w14:textId="77777777" w:rsidR="002037AF" w:rsidRDefault="002037AF" w:rsidP="002037AF">
      <w:pPr>
        <w:ind w:firstLine="709"/>
        <w:jc w:val="both"/>
        <w:rPr>
          <w:b/>
        </w:rPr>
      </w:pPr>
    </w:p>
    <w:p w14:paraId="34D98BB2" w14:textId="77777777" w:rsidR="002037AF" w:rsidRPr="00733E33"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58229359"/>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87"/>
      <w:bookmarkEnd w:id="188"/>
    </w:p>
    <w:tbl>
      <w:tblPr>
        <w:tblW w:w="10915" w:type="dxa"/>
        <w:tblInd w:w="-572" w:type="dxa"/>
        <w:tblLayout w:type="fixed"/>
        <w:tblLook w:val="0000" w:firstRow="0" w:lastRow="0" w:firstColumn="0" w:lastColumn="0" w:noHBand="0" w:noVBand="0"/>
      </w:tblPr>
      <w:tblGrid>
        <w:gridCol w:w="560"/>
        <w:gridCol w:w="2227"/>
        <w:gridCol w:w="976"/>
        <w:gridCol w:w="7152"/>
      </w:tblGrid>
      <w:tr w:rsidR="002037AF" w:rsidRPr="00BB665E" w14:paraId="407E587D" w14:textId="77777777" w:rsidTr="00BB665E">
        <w:trPr>
          <w:tblHeader/>
        </w:trPr>
        <w:tc>
          <w:tcPr>
            <w:tcW w:w="560" w:type="dxa"/>
            <w:tcBorders>
              <w:top w:val="single" w:sz="4" w:space="0" w:color="auto"/>
              <w:left w:val="single" w:sz="4" w:space="0" w:color="auto"/>
              <w:bottom w:val="single" w:sz="4" w:space="0" w:color="auto"/>
              <w:right w:val="single" w:sz="4" w:space="0" w:color="auto"/>
            </w:tcBorders>
            <w:shd w:val="clear" w:color="auto" w:fill="E6E6E6"/>
            <w:vAlign w:val="center"/>
          </w:tcPr>
          <w:p w14:paraId="18D0F70B" w14:textId="77777777" w:rsidR="002037AF" w:rsidRPr="00BB665E" w:rsidRDefault="002037AF" w:rsidP="002037AF">
            <w:pPr>
              <w:jc w:val="center"/>
              <w:rPr>
                <w:b/>
              </w:rPr>
            </w:pPr>
            <w:bookmarkStart w:id="189" w:name="_2.1._Общие_сведения"/>
            <w:bookmarkEnd w:id="189"/>
            <w:r w:rsidRPr="00BB665E">
              <w:rPr>
                <w:b/>
              </w:rPr>
              <w:t>№</w:t>
            </w:r>
          </w:p>
          <w:p w14:paraId="23A2307F" w14:textId="77777777" w:rsidR="002037AF" w:rsidRPr="00BB665E" w:rsidRDefault="002037AF" w:rsidP="002037AF">
            <w:pPr>
              <w:pStyle w:val="a7"/>
              <w:tabs>
                <w:tab w:val="clear" w:pos="4677"/>
                <w:tab w:val="clear" w:pos="9355"/>
              </w:tabs>
              <w:jc w:val="center"/>
              <w:rPr>
                <w:b/>
              </w:rPr>
            </w:pPr>
            <w:r w:rsidRPr="00BB665E">
              <w:rPr>
                <w:b/>
              </w:rPr>
              <w:t>п/п</w:t>
            </w:r>
          </w:p>
        </w:tc>
        <w:tc>
          <w:tcPr>
            <w:tcW w:w="2227" w:type="dxa"/>
            <w:tcBorders>
              <w:top w:val="single" w:sz="4" w:space="0" w:color="auto"/>
              <w:left w:val="single" w:sz="4" w:space="0" w:color="auto"/>
              <w:bottom w:val="single" w:sz="4" w:space="0" w:color="auto"/>
              <w:right w:val="single" w:sz="4" w:space="0" w:color="auto"/>
            </w:tcBorders>
            <w:shd w:val="clear" w:color="auto" w:fill="E6E6E6"/>
            <w:vAlign w:val="center"/>
          </w:tcPr>
          <w:p w14:paraId="202B4743" w14:textId="77777777" w:rsidR="002037AF" w:rsidRPr="00BB665E" w:rsidRDefault="002037AF" w:rsidP="002037AF">
            <w:pPr>
              <w:jc w:val="center"/>
              <w:rPr>
                <w:b/>
              </w:rPr>
            </w:pPr>
            <w:r w:rsidRPr="00BB665E">
              <w:rPr>
                <w:b/>
              </w:rPr>
              <w:t>Наименование п/п</w:t>
            </w:r>
          </w:p>
        </w:tc>
        <w:tc>
          <w:tcPr>
            <w:tcW w:w="976" w:type="dxa"/>
            <w:tcBorders>
              <w:top w:val="single" w:sz="4" w:space="0" w:color="auto"/>
              <w:left w:val="single" w:sz="4" w:space="0" w:color="auto"/>
              <w:bottom w:val="single" w:sz="4" w:space="0" w:color="auto"/>
              <w:right w:val="single" w:sz="4" w:space="0" w:color="auto"/>
            </w:tcBorders>
            <w:shd w:val="clear" w:color="auto" w:fill="E6E6E6"/>
          </w:tcPr>
          <w:p w14:paraId="3759A7FD" w14:textId="77777777" w:rsidR="002037AF" w:rsidRPr="00BB665E" w:rsidRDefault="002037AF" w:rsidP="002037AF">
            <w:pPr>
              <w:jc w:val="center"/>
              <w:rPr>
                <w:b/>
                <w:color w:val="000000" w:themeColor="text1"/>
              </w:rPr>
            </w:pPr>
            <w:r w:rsidRPr="00BB665E">
              <w:rPr>
                <w:b/>
                <w:color w:val="000000" w:themeColor="text1"/>
              </w:rPr>
              <w:t xml:space="preserve">Раздел </w:t>
            </w:r>
            <w:r w:rsidRPr="00BB665E">
              <w:rPr>
                <w:b/>
                <w:color w:val="000000" w:themeColor="text1"/>
                <w:lang w:val="en-US"/>
              </w:rPr>
              <w:t>I</w:t>
            </w:r>
            <w:r w:rsidRPr="00BB665E">
              <w:rPr>
                <w:b/>
                <w:color w:val="000000" w:themeColor="text1"/>
              </w:rPr>
              <w:t>. Общая часть, пункт</w:t>
            </w:r>
          </w:p>
        </w:tc>
        <w:tc>
          <w:tcPr>
            <w:tcW w:w="7152" w:type="dxa"/>
            <w:tcBorders>
              <w:top w:val="single" w:sz="4" w:space="0" w:color="auto"/>
              <w:left w:val="single" w:sz="4" w:space="0" w:color="auto"/>
              <w:bottom w:val="single" w:sz="4" w:space="0" w:color="auto"/>
              <w:right w:val="single" w:sz="4" w:space="0" w:color="auto"/>
            </w:tcBorders>
            <w:shd w:val="clear" w:color="auto" w:fill="E6E6E6"/>
            <w:vAlign w:val="center"/>
          </w:tcPr>
          <w:p w14:paraId="058E55CD" w14:textId="77777777" w:rsidR="002037AF" w:rsidRPr="00BB665E" w:rsidRDefault="002037AF" w:rsidP="002037AF">
            <w:pPr>
              <w:jc w:val="center"/>
              <w:rPr>
                <w:b/>
              </w:rPr>
            </w:pPr>
            <w:r w:rsidRPr="00BB665E">
              <w:rPr>
                <w:b/>
              </w:rPr>
              <w:t>Содержание п/п</w:t>
            </w:r>
          </w:p>
        </w:tc>
      </w:tr>
      <w:tr w:rsidR="002037AF" w:rsidRPr="00E35041" w14:paraId="1AA9C652" w14:textId="77777777" w:rsidTr="00BB665E">
        <w:tc>
          <w:tcPr>
            <w:tcW w:w="560" w:type="dxa"/>
            <w:tcBorders>
              <w:top w:val="single" w:sz="4" w:space="0" w:color="auto"/>
              <w:left w:val="single" w:sz="4" w:space="0" w:color="auto"/>
              <w:bottom w:val="single" w:sz="4" w:space="0" w:color="auto"/>
              <w:right w:val="single" w:sz="4" w:space="0" w:color="auto"/>
            </w:tcBorders>
          </w:tcPr>
          <w:p w14:paraId="4A158408" w14:textId="77777777" w:rsidR="002037AF" w:rsidRPr="00BB665E" w:rsidRDefault="002037AF" w:rsidP="002037AF">
            <w:pPr>
              <w:pStyle w:val="rvps1"/>
              <w:numPr>
                <w:ilvl w:val="0"/>
                <w:numId w:val="1"/>
              </w:numPr>
              <w:tabs>
                <w:tab w:val="left" w:pos="0"/>
              </w:tabs>
              <w:ind w:left="0" w:firstLine="0"/>
              <w:jc w:val="left"/>
              <w:rPr>
                <w:b/>
              </w:rPr>
            </w:pPr>
            <w:bookmarkStart w:id="190" w:name="_Ref368314103"/>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367711D4" w14:textId="77777777" w:rsidR="002037AF" w:rsidRPr="00BB665E" w:rsidRDefault="002037AF" w:rsidP="002037AF">
            <w:pPr>
              <w:pStyle w:val="rvps1"/>
              <w:jc w:val="left"/>
              <w:rPr>
                <w:b/>
              </w:rPr>
            </w:pPr>
            <w:bookmarkStart w:id="191" w:name="_Ref55316328"/>
            <w:bookmarkEnd w:id="190"/>
            <w:r w:rsidRPr="00BB665E">
              <w:rPr>
                <w:b/>
                <w:bCs/>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BB665E">
              <w:rPr>
                <w:b/>
                <w:bCs/>
              </w:rPr>
              <w:t xml:space="preserve"> </w:t>
            </w:r>
          </w:p>
        </w:tc>
        <w:tc>
          <w:tcPr>
            <w:tcW w:w="976" w:type="dxa"/>
            <w:tcBorders>
              <w:top w:val="single" w:sz="4" w:space="0" w:color="auto"/>
              <w:left w:val="single" w:sz="4" w:space="0" w:color="auto"/>
              <w:bottom w:val="single" w:sz="4" w:space="0" w:color="auto"/>
              <w:right w:val="single" w:sz="4" w:space="0" w:color="auto"/>
            </w:tcBorders>
          </w:tcPr>
          <w:p w14:paraId="10F3D393" w14:textId="77777777" w:rsidR="002037AF" w:rsidRPr="00BB665E" w:rsidRDefault="002037AF" w:rsidP="002037AF">
            <w:pPr>
              <w:pStyle w:val="Default"/>
              <w:jc w:val="both"/>
              <w:rPr>
                <w:b/>
                <w:bCs/>
                <w:color w:val="000000" w:themeColor="text1"/>
              </w:rPr>
            </w:pPr>
          </w:p>
        </w:tc>
        <w:tc>
          <w:tcPr>
            <w:tcW w:w="7152" w:type="dxa"/>
            <w:tcBorders>
              <w:top w:val="single" w:sz="4" w:space="0" w:color="auto"/>
              <w:left w:val="single" w:sz="4" w:space="0" w:color="auto"/>
              <w:bottom w:val="single" w:sz="4" w:space="0" w:color="auto"/>
              <w:right w:val="single" w:sz="4" w:space="0" w:color="auto"/>
            </w:tcBorders>
          </w:tcPr>
          <w:p w14:paraId="750874E8" w14:textId="77777777" w:rsidR="00BB665E" w:rsidRPr="00BB665E" w:rsidRDefault="00BB665E" w:rsidP="00BB665E">
            <w:pPr>
              <w:autoSpaceDE w:val="0"/>
              <w:autoSpaceDN w:val="0"/>
              <w:adjustRightInd w:val="0"/>
              <w:jc w:val="both"/>
              <w:rPr>
                <w:rFonts w:eastAsia="Calibri"/>
                <w:bCs/>
                <w:color w:val="000000"/>
              </w:rPr>
            </w:pPr>
            <w:r w:rsidRPr="00BB665E">
              <w:rPr>
                <w:rFonts w:eastAsia="Calibri"/>
                <w:bCs/>
                <w:color w:val="000000"/>
              </w:rPr>
              <w:t xml:space="preserve">Публичное акционерное общество «Башинформсвязь» (ПАО «Башинформсвязь»), </w:t>
            </w:r>
          </w:p>
          <w:p w14:paraId="6079E58F" w14:textId="77777777" w:rsidR="00BB665E" w:rsidRPr="00BB665E" w:rsidRDefault="00BB665E" w:rsidP="00BB665E">
            <w:pPr>
              <w:autoSpaceDE w:val="0"/>
              <w:autoSpaceDN w:val="0"/>
              <w:adjustRightInd w:val="0"/>
              <w:jc w:val="both"/>
              <w:rPr>
                <w:rFonts w:eastAsia="Calibri"/>
                <w:bCs/>
                <w:color w:val="000000"/>
              </w:rPr>
            </w:pPr>
            <w:r w:rsidRPr="00BB665E">
              <w:rPr>
                <w:rFonts w:eastAsia="Calibri"/>
                <w:bCs/>
                <w:color w:val="000000"/>
              </w:rPr>
              <w:t>Место нахождения: 450077, Республика Башкортостан, г. Уфа, ул. Ленина, д. 30</w:t>
            </w:r>
          </w:p>
          <w:p w14:paraId="3F6893C3" w14:textId="77777777" w:rsidR="00BB665E" w:rsidRPr="00BB665E" w:rsidRDefault="00BB665E" w:rsidP="00BB665E">
            <w:pPr>
              <w:autoSpaceDE w:val="0"/>
              <w:autoSpaceDN w:val="0"/>
              <w:adjustRightInd w:val="0"/>
              <w:jc w:val="both"/>
              <w:rPr>
                <w:rFonts w:eastAsia="Calibri"/>
                <w:bCs/>
                <w:color w:val="000000"/>
              </w:rPr>
            </w:pPr>
            <w:r w:rsidRPr="00BB665E">
              <w:rPr>
                <w:rFonts w:eastAsia="Calibri"/>
                <w:bCs/>
                <w:color w:val="000000"/>
              </w:rPr>
              <w:t>Почтовый адрес: 450077, Республика Башкортостан, г. Уфа, ул. Ленина, д. 30</w:t>
            </w:r>
          </w:p>
          <w:p w14:paraId="29F98080" w14:textId="77777777" w:rsidR="00BB665E" w:rsidRPr="00BB665E" w:rsidRDefault="00BB665E" w:rsidP="00BB665E">
            <w:pPr>
              <w:autoSpaceDE w:val="0"/>
              <w:autoSpaceDN w:val="0"/>
              <w:adjustRightInd w:val="0"/>
              <w:jc w:val="both"/>
              <w:rPr>
                <w:rFonts w:eastAsia="Calibri"/>
                <w:bCs/>
                <w:color w:val="000000"/>
                <w:lang w:eastAsia="en-US"/>
              </w:rPr>
            </w:pPr>
          </w:p>
          <w:p w14:paraId="63C36E1D" w14:textId="77777777" w:rsidR="00BB665E" w:rsidRPr="00BB665E" w:rsidRDefault="00BB665E" w:rsidP="00BB665E">
            <w:pPr>
              <w:autoSpaceDE w:val="0"/>
              <w:autoSpaceDN w:val="0"/>
              <w:adjustRightInd w:val="0"/>
              <w:jc w:val="both"/>
              <w:rPr>
                <w:rFonts w:eastAsia="Calibri"/>
                <w:bCs/>
                <w:color w:val="000000"/>
                <w:lang w:eastAsia="en-US"/>
              </w:rPr>
            </w:pPr>
            <w:r w:rsidRPr="00BB665E">
              <w:rPr>
                <w:rFonts w:eastAsia="Calibri"/>
                <w:bCs/>
                <w:color w:val="000000"/>
                <w:lang w:eastAsia="en-US"/>
              </w:rPr>
              <w:t>Ответственное лицо Заказчика по организационным вопросам проведения закупки:</w:t>
            </w:r>
          </w:p>
          <w:p w14:paraId="5B64308A" w14:textId="77777777" w:rsidR="00BB665E" w:rsidRPr="00BB665E" w:rsidRDefault="00BB665E" w:rsidP="00BB665E">
            <w:pPr>
              <w:autoSpaceDE w:val="0"/>
              <w:autoSpaceDN w:val="0"/>
              <w:adjustRightInd w:val="0"/>
              <w:rPr>
                <w:rFonts w:eastAsia="Calibri"/>
                <w:bCs/>
                <w:color w:val="000000"/>
                <w:lang w:eastAsia="en-US"/>
              </w:rPr>
            </w:pPr>
            <w:r w:rsidRPr="00BB665E">
              <w:rPr>
                <w:rFonts w:eastAsia="Calibri"/>
                <w:bCs/>
                <w:color w:val="000000"/>
                <w:lang w:eastAsia="en-US"/>
              </w:rPr>
              <w:t>Данилова Татьяна Владимировна</w:t>
            </w:r>
          </w:p>
          <w:p w14:paraId="2DA70E74" w14:textId="77777777" w:rsidR="000E3B69" w:rsidRPr="000E3B69" w:rsidRDefault="00BB665E" w:rsidP="00BB665E">
            <w:pPr>
              <w:autoSpaceDE w:val="0"/>
              <w:autoSpaceDN w:val="0"/>
              <w:adjustRightInd w:val="0"/>
            </w:pPr>
            <w:r w:rsidRPr="00BB665E">
              <w:rPr>
                <w:rFonts w:eastAsia="Calibri"/>
                <w:bCs/>
                <w:color w:val="000000"/>
                <w:lang w:eastAsia="en-US"/>
              </w:rPr>
              <w:t>тел</w:t>
            </w:r>
            <w:r w:rsidRPr="000E3B69">
              <w:rPr>
                <w:rFonts w:eastAsia="Calibri"/>
                <w:bCs/>
                <w:color w:val="000000"/>
                <w:lang w:eastAsia="en-US"/>
              </w:rPr>
              <w:t xml:space="preserve">. + 7 (347) 221-59-64, </w:t>
            </w:r>
            <w:r w:rsidRPr="00BB665E">
              <w:rPr>
                <w:rFonts w:eastAsia="Calibri"/>
                <w:bCs/>
                <w:color w:val="000000"/>
                <w:lang w:val="en-US" w:eastAsia="en-US"/>
              </w:rPr>
              <w:t>e</w:t>
            </w:r>
            <w:r w:rsidRPr="000E3B69">
              <w:rPr>
                <w:rFonts w:eastAsia="Calibri"/>
                <w:bCs/>
                <w:color w:val="000000"/>
                <w:lang w:eastAsia="en-US"/>
              </w:rPr>
              <w:t>-</w:t>
            </w:r>
            <w:r w:rsidRPr="00BB665E">
              <w:rPr>
                <w:rFonts w:eastAsia="Calibri"/>
                <w:bCs/>
                <w:color w:val="000000"/>
                <w:lang w:val="en-US" w:eastAsia="en-US"/>
              </w:rPr>
              <w:t>mail</w:t>
            </w:r>
            <w:r w:rsidRPr="000E3B69">
              <w:rPr>
                <w:rFonts w:eastAsia="Calibri"/>
                <w:bCs/>
                <w:color w:val="000000"/>
                <w:lang w:eastAsia="en-US"/>
              </w:rPr>
              <w:t xml:space="preserve">: </w:t>
            </w:r>
            <w:hyperlink r:id="rId26" w:history="1">
              <w:r w:rsidR="000E3B69" w:rsidRPr="000E3B69">
                <w:rPr>
                  <w:rStyle w:val="a4"/>
                  <w:lang w:val="en-US"/>
                </w:rPr>
                <w:t>t</w:t>
              </w:r>
              <w:r w:rsidR="000E3B69" w:rsidRPr="000E3B69">
                <w:rPr>
                  <w:rStyle w:val="a4"/>
                </w:rPr>
                <w:t>.</w:t>
              </w:r>
              <w:r w:rsidR="000E3B69" w:rsidRPr="000E3B69">
                <w:rPr>
                  <w:rStyle w:val="a4"/>
                  <w:lang w:val="en-US"/>
                </w:rPr>
                <w:t>danilova</w:t>
              </w:r>
              <w:r w:rsidR="000E3B69" w:rsidRPr="000E3B69">
                <w:rPr>
                  <w:rStyle w:val="a4"/>
                </w:rPr>
                <w:t>@</w:t>
              </w:r>
              <w:r w:rsidR="000E3B69" w:rsidRPr="000E3B69">
                <w:rPr>
                  <w:rStyle w:val="a4"/>
                  <w:lang w:val="en-US"/>
                </w:rPr>
                <w:t>bashtel</w:t>
              </w:r>
              <w:r w:rsidR="000E3B69" w:rsidRPr="000E3B69">
                <w:rPr>
                  <w:rStyle w:val="a4"/>
                </w:rPr>
                <w:t>.</w:t>
              </w:r>
              <w:r w:rsidR="000E3B69" w:rsidRPr="000E3B69">
                <w:rPr>
                  <w:rStyle w:val="a4"/>
                  <w:lang w:val="en-US"/>
                </w:rPr>
                <w:t>ru</w:t>
              </w:r>
            </w:hyperlink>
          </w:p>
          <w:p w14:paraId="7CE23654" w14:textId="77777777" w:rsidR="00BB665E" w:rsidRPr="000E3B69" w:rsidRDefault="00BB665E" w:rsidP="00BB665E">
            <w:pPr>
              <w:autoSpaceDE w:val="0"/>
              <w:autoSpaceDN w:val="0"/>
              <w:adjustRightInd w:val="0"/>
              <w:jc w:val="both"/>
              <w:rPr>
                <w:rFonts w:eastAsia="Calibri"/>
                <w:bCs/>
                <w:color w:val="000000"/>
                <w:lang w:eastAsia="en-US"/>
              </w:rPr>
            </w:pPr>
          </w:p>
          <w:p w14:paraId="0D4B2B95" w14:textId="77777777" w:rsidR="00BB665E" w:rsidRPr="00BB665E" w:rsidRDefault="00BB665E" w:rsidP="00BB665E">
            <w:pPr>
              <w:autoSpaceDE w:val="0"/>
              <w:autoSpaceDN w:val="0"/>
              <w:adjustRightInd w:val="0"/>
              <w:jc w:val="both"/>
              <w:rPr>
                <w:rFonts w:eastAsia="Calibri"/>
                <w:bCs/>
                <w:color w:val="000000"/>
                <w:lang w:eastAsia="en-US"/>
              </w:rPr>
            </w:pPr>
            <w:r w:rsidRPr="00BB665E">
              <w:rPr>
                <w:rFonts w:eastAsia="Calibri"/>
                <w:bCs/>
                <w:color w:val="000000"/>
                <w:lang w:eastAsia="en-US"/>
              </w:rPr>
              <w:t>Ответственное лицо Заказчика по техническим вопросам проведения закупки:</w:t>
            </w:r>
          </w:p>
          <w:p w14:paraId="17D3985F" w14:textId="77777777" w:rsidR="002037AF" w:rsidRPr="00BB665E" w:rsidRDefault="002037AF" w:rsidP="002037AF">
            <w:pPr>
              <w:pStyle w:val="Default"/>
              <w:rPr>
                <w:bCs/>
              </w:rPr>
            </w:pPr>
          </w:p>
          <w:p w14:paraId="2B89328E" w14:textId="77777777" w:rsidR="002037AF" w:rsidRPr="00BB665E" w:rsidRDefault="002037AF" w:rsidP="002037AF">
            <w:pPr>
              <w:pStyle w:val="Default"/>
              <w:jc w:val="both"/>
              <w:rPr>
                <w:bCs/>
              </w:rPr>
            </w:pPr>
            <w:r w:rsidRPr="00BB665E">
              <w:rPr>
                <w:bCs/>
              </w:rPr>
              <w:t>Ответственное лицо Заказчика по техническим вопросам проведения закупки:</w:t>
            </w:r>
          </w:p>
          <w:p w14:paraId="49653459" w14:textId="77777777" w:rsidR="00BB665E" w:rsidRPr="00BB665E" w:rsidRDefault="00BB665E" w:rsidP="002037AF">
            <w:pPr>
              <w:pStyle w:val="Default"/>
              <w:rPr>
                <w:iCs/>
              </w:rPr>
            </w:pPr>
            <w:r w:rsidRPr="00BB665E">
              <w:rPr>
                <w:iCs/>
              </w:rPr>
              <w:t>Аблаев Булат Тагирович</w:t>
            </w:r>
          </w:p>
          <w:p w14:paraId="4A960E1A" w14:textId="77777777" w:rsidR="002037AF" w:rsidRPr="00AC4C99" w:rsidRDefault="002037AF" w:rsidP="002037AF">
            <w:pPr>
              <w:pStyle w:val="Default"/>
              <w:rPr>
                <w:bCs/>
              </w:rPr>
            </w:pPr>
            <w:r w:rsidRPr="00BB665E">
              <w:rPr>
                <w:bCs/>
              </w:rPr>
              <w:t>тел</w:t>
            </w:r>
            <w:r w:rsidRPr="00AC4C99">
              <w:rPr>
                <w:bCs/>
              </w:rPr>
              <w:t xml:space="preserve">. </w:t>
            </w:r>
            <w:r w:rsidR="00BB665E" w:rsidRPr="00AC4C99">
              <w:rPr>
                <w:bCs/>
              </w:rPr>
              <w:t>+7(347)221-54-48</w:t>
            </w:r>
            <w:r w:rsidRPr="00AC4C99">
              <w:rPr>
                <w:bCs/>
              </w:rPr>
              <w:t xml:space="preserve">, </w:t>
            </w:r>
            <w:r w:rsidRPr="00BB665E">
              <w:rPr>
                <w:bCs/>
                <w:lang w:val="en-US"/>
              </w:rPr>
              <w:t>e</w:t>
            </w:r>
            <w:r w:rsidRPr="00AC4C99">
              <w:rPr>
                <w:bCs/>
              </w:rPr>
              <w:t>-</w:t>
            </w:r>
            <w:r w:rsidRPr="00BB665E">
              <w:rPr>
                <w:bCs/>
                <w:lang w:val="en-US"/>
              </w:rPr>
              <w:t>mail</w:t>
            </w:r>
            <w:r w:rsidRPr="00AC4C99">
              <w:rPr>
                <w:bCs/>
              </w:rPr>
              <w:t>:</w:t>
            </w:r>
            <w:r w:rsidRPr="00AC4C99">
              <w:rPr>
                <w:rFonts w:eastAsia="Times New Roman"/>
                <w:color w:val="777777"/>
                <w:lang w:eastAsia="ru-RU"/>
              </w:rPr>
              <w:t xml:space="preserve"> </w:t>
            </w:r>
            <w:hyperlink r:id="rId27" w:history="1">
              <w:r w:rsidR="00BB665E" w:rsidRPr="00BB665E">
                <w:rPr>
                  <w:rStyle w:val="a4"/>
                  <w:bCs/>
                  <w:lang w:val="en-US"/>
                </w:rPr>
                <w:t>b</w:t>
              </w:r>
              <w:r w:rsidR="00BB665E" w:rsidRPr="00AC4C99">
                <w:rPr>
                  <w:rStyle w:val="a4"/>
                  <w:bCs/>
                </w:rPr>
                <w:t>.</w:t>
              </w:r>
              <w:r w:rsidR="00BB665E" w:rsidRPr="00BB665E">
                <w:rPr>
                  <w:rStyle w:val="a4"/>
                  <w:bCs/>
                  <w:lang w:val="en-US"/>
                </w:rPr>
                <w:t>ablaev</w:t>
              </w:r>
              <w:r w:rsidR="00BB665E" w:rsidRPr="00AC4C99">
                <w:rPr>
                  <w:rStyle w:val="a4"/>
                  <w:bCs/>
                </w:rPr>
                <w:t>@</w:t>
              </w:r>
              <w:r w:rsidR="00BB665E" w:rsidRPr="00BB665E">
                <w:rPr>
                  <w:rStyle w:val="a4"/>
                  <w:bCs/>
                  <w:lang w:val="en-US"/>
                </w:rPr>
                <w:t>bashtel</w:t>
              </w:r>
              <w:r w:rsidR="00BB665E" w:rsidRPr="00AC4C99">
                <w:rPr>
                  <w:rStyle w:val="a4"/>
                  <w:bCs/>
                </w:rPr>
                <w:t>.</w:t>
              </w:r>
              <w:r w:rsidR="00BB665E" w:rsidRPr="00BB665E">
                <w:rPr>
                  <w:rStyle w:val="a4"/>
                  <w:bCs/>
                  <w:lang w:val="en-US"/>
                </w:rPr>
                <w:t>ru</w:t>
              </w:r>
            </w:hyperlink>
          </w:p>
          <w:p w14:paraId="79A7D821" w14:textId="77777777" w:rsidR="00BB665E" w:rsidRPr="00AC4C99" w:rsidRDefault="00BB665E" w:rsidP="002037AF">
            <w:pPr>
              <w:pStyle w:val="Default"/>
            </w:pPr>
          </w:p>
          <w:p w14:paraId="371B5E47" w14:textId="77777777" w:rsidR="00BB665E" w:rsidRPr="00AC4C99" w:rsidRDefault="00BB665E" w:rsidP="002037AF">
            <w:pPr>
              <w:pStyle w:val="Default"/>
            </w:pPr>
            <w:r w:rsidRPr="00AC4C99">
              <w:t>Буляков Тимур Раилевич</w:t>
            </w:r>
          </w:p>
          <w:p w14:paraId="2FFCA009" w14:textId="77777777" w:rsidR="00BB665E" w:rsidRPr="00015B20" w:rsidRDefault="00BB665E" w:rsidP="002037AF">
            <w:pPr>
              <w:pStyle w:val="Default"/>
            </w:pPr>
            <w:r w:rsidRPr="00BB665E">
              <w:rPr>
                <w:bCs/>
              </w:rPr>
              <w:t>тел</w:t>
            </w:r>
            <w:r w:rsidRPr="00015B20">
              <w:rPr>
                <w:bCs/>
              </w:rPr>
              <w:t>. +7(347)221-5</w:t>
            </w:r>
            <w:r w:rsidR="00F02688" w:rsidRPr="00015B20">
              <w:rPr>
                <w:bCs/>
              </w:rPr>
              <w:t>9</w:t>
            </w:r>
            <w:r w:rsidRPr="00015B20">
              <w:rPr>
                <w:bCs/>
              </w:rPr>
              <w:t xml:space="preserve">-86, </w:t>
            </w:r>
            <w:r w:rsidRPr="00BB665E">
              <w:rPr>
                <w:bCs/>
                <w:lang w:val="en-US"/>
              </w:rPr>
              <w:t>e</w:t>
            </w:r>
            <w:r w:rsidRPr="00015B20">
              <w:rPr>
                <w:bCs/>
              </w:rPr>
              <w:t>-</w:t>
            </w:r>
            <w:r w:rsidRPr="00BB665E">
              <w:rPr>
                <w:bCs/>
                <w:lang w:val="en-US"/>
              </w:rPr>
              <w:t>mail</w:t>
            </w:r>
            <w:r w:rsidRPr="00015B20">
              <w:rPr>
                <w:bCs/>
              </w:rPr>
              <w:t>:</w:t>
            </w:r>
            <w:r w:rsidRPr="00015B20">
              <w:rPr>
                <w:rFonts w:eastAsia="Times New Roman"/>
                <w:color w:val="777777"/>
                <w:lang w:eastAsia="ru-RU"/>
              </w:rPr>
              <w:t xml:space="preserve">  </w:t>
            </w:r>
            <w:hyperlink r:id="rId28" w:history="1">
              <w:r w:rsidRPr="00065CBA">
                <w:rPr>
                  <w:rStyle w:val="a4"/>
                  <w:lang w:val="en-US"/>
                </w:rPr>
                <w:t>t</w:t>
              </w:r>
              <w:r w:rsidRPr="00015B20">
                <w:rPr>
                  <w:rStyle w:val="a4"/>
                </w:rPr>
                <w:t>.</w:t>
              </w:r>
              <w:r w:rsidRPr="00065CBA">
                <w:rPr>
                  <w:rStyle w:val="a4"/>
                  <w:lang w:val="en-US"/>
                </w:rPr>
                <w:t>bulyakov</w:t>
              </w:r>
              <w:r w:rsidRPr="00015B20">
                <w:rPr>
                  <w:rStyle w:val="a4"/>
                </w:rPr>
                <w:t>@</w:t>
              </w:r>
              <w:r w:rsidRPr="00065CBA">
                <w:rPr>
                  <w:rStyle w:val="a4"/>
                  <w:lang w:val="en-US"/>
                </w:rPr>
                <w:t>bashtel</w:t>
              </w:r>
              <w:r w:rsidRPr="00015B20">
                <w:rPr>
                  <w:rStyle w:val="a4"/>
                </w:rPr>
                <w:t>.</w:t>
              </w:r>
              <w:r w:rsidRPr="00065CBA">
                <w:rPr>
                  <w:rStyle w:val="a4"/>
                  <w:lang w:val="en-US"/>
                </w:rPr>
                <w:t>ru</w:t>
              </w:r>
            </w:hyperlink>
          </w:p>
          <w:p w14:paraId="099455BC" w14:textId="77777777" w:rsidR="00BB665E" w:rsidRPr="00015B20" w:rsidRDefault="00BB665E" w:rsidP="002037AF">
            <w:pPr>
              <w:pStyle w:val="Default"/>
            </w:pPr>
          </w:p>
        </w:tc>
      </w:tr>
      <w:tr w:rsidR="002037AF" w:rsidRPr="00BB665E" w14:paraId="5E7E9546" w14:textId="77777777" w:rsidTr="00BB665E">
        <w:trPr>
          <w:trHeight w:val="852"/>
        </w:trPr>
        <w:tc>
          <w:tcPr>
            <w:tcW w:w="560" w:type="dxa"/>
            <w:tcBorders>
              <w:top w:val="single" w:sz="4" w:space="0" w:color="auto"/>
              <w:left w:val="single" w:sz="4" w:space="0" w:color="auto"/>
              <w:right w:val="single" w:sz="4" w:space="0" w:color="auto"/>
            </w:tcBorders>
          </w:tcPr>
          <w:p w14:paraId="7E29F407" w14:textId="77777777" w:rsidR="002037AF" w:rsidRPr="00015B20" w:rsidRDefault="002037AF" w:rsidP="002037AF">
            <w:pPr>
              <w:pStyle w:val="a7"/>
              <w:numPr>
                <w:ilvl w:val="0"/>
                <w:numId w:val="1"/>
              </w:numPr>
              <w:tabs>
                <w:tab w:val="clear" w:pos="4677"/>
                <w:tab w:val="clear" w:pos="9355"/>
                <w:tab w:val="left" w:pos="0"/>
              </w:tabs>
              <w:ind w:left="0" w:firstLine="0"/>
              <w:rPr>
                <w:b/>
              </w:rPr>
            </w:pPr>
            <w:bookmarkStart w:id="192" w:name="_Ref378108959"/>
          </w:p>
        </w:tc>
        <w:bookmarkEnd w:id="192"/>
        <w:tc>
          <w:tcPr>
            <w:tcW w:w="2227" w:type="dxa"/>
            <w:tcBorders>
              <w:top w:val="single" w:sz="4" w:space="0" w:color="auto"/>
              <w:left w:val="single" w:sz="4" w:space="0" w:color="auto"/>
              <w:right w:val="single" w:sz="4" w:space="0" w:color="auto"/>
            </w:tcBorders>
            <w:shd w:val="clear" w:color="auto" w:fill="auto"/>
          </w:tcPr>
          <w:p w14:paraId="2A83B23F" w14:textId="77777777" w:rsidR="002037AF" w:rsidRPr="00BB665E" w:rsidRDefault="002037AF" w:rsidP="002037AF">
            <w:pPr>
              <w:rPr>
                <w:b/>
              </w:rPr>
            </w:pPr>
            <w:r w:rsidRPr="00BB665E">
              <w:rPr>
                <w:b/>
              </w:rPr>
              <w:t>ЭТП</w:t>
            </w:r>
          </w:p>
        </w:tc>
        <w:tc>
          <w:tcPr>
            <w:tcW w:w="976" w:type="dxa"/>
            <w:tcBorders>
              <w:top w:val="single" w:sz="4" w:space="0" w:color="auto"/>
              <w:left w:val="single" w:sz="4" w:space="0" w:color="auto"/>
              <w:right w:val="single" w:sz="4" w:space="0" w:color="auto"/>
            </w:tcBorders>
          </w:tcPr>
          <w:p w14:paraId="1959DE8D" w14:textId="77777777" w:rsidR="002037AF" w:rsidRPr="00BB665E" w:rsidRDefault="002037AF" w:rsidP="002037AF">
            <w:pPr>
              <w:jc w:val="both"/>
              <w:rPr>
                <w:b/>
                <w:color w:val="000000" w:themeColor="text1"/>
              </w:rPr>
            </w:pPr>
          </w:p>
        </w:tc>
        <w:tc>
          <w:tcPr>
            <w:tcW w:w="7152" w:type="dxa"/>
            <w:tcBorders>
              <w:top w:val="single" w:sz="4" w:space="0" w:color="auto"/>
              <w:left w:val="single" w:sz="4" w:space="0" w:color="auto"/>
              <w:right w:val="single" w:sz="4" w:space="0" w:color="auto"/>
            </w:tcBorders>
          </w:tcPr>
          <w:p w14:paraId="27BB7B86" w14:textId="77777777" w:rsidR="002037AF" w:rsidRPr="00BB665E" w:rsidRDefault="002037AF" w:rsidP="002037AF">
            <w:pPr>
              <w:jc w:val="both"/>
            </w:pPr>
            <w:r w:rsidRPr="00BB665E">
              <w:t xml:space="preserve">Закупка проводится в соответствии с правилами и с использованием функционала ЭТП </w:t>
            </w:r>
            <w:r w:rsidR="007D3450" w:rsidRPr="009C7A0A">
              <w:t xml:space="preserve">АО «ЕЭТП», находящейся по адресу: </w:t>
            </w:r>
            <w:hyperlink r:id="rId29" w:history="1">
              <w:r w:rsidR="007D3450" w:rsidRPr="00764007">
                <w:rPr>
                  <w:rStyle w:val="a4"/>
                </w:rPr>
                <w:t>https://www.roseltorg.ru/</w:t>
              </w:r>
            </w:hyperlink>
            <w:r w:rsidR="007D3450" w:rsidRPr="00E55897">
              <w:rPr>
                <w:rFonts w:eastAsia="Calibri"/>
                <w:color w:val="000000"/>
              </w:rPr>
              <w:t>.</w:t>
            </w:r>
          </w:p>
        </w:tc>
      </w:tr>
      <w:tr w:rsidR="002037AF" w:rsidRPr="00BB665E" w14:paraId="355AE93F" w14:textId="77777777" w:rsidTr="00BB665E">
        <w:tc>
          <w:tcPr>
            <w:tcW w:w="560" w:type="dxa"/>
            <w:tcBorders>
              <w:top w:val="single" w:sz="4" w:space="0" w:color="auto"/>
              <w:left w:val="single" w:sz="4" w:space="0" w:color="auto"/>
              <w:bottom w:val="single" w:sz="4" w:space="0" w:color="auto"/>
              <w:right w:val="single" w:sz="4" w:space="0" w:color="auto"/>
            </w:tcBorders>
          </w:tcPr>
          <w:p w14:paraId="39319737"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3" w:name="_Ref55316542"/>
          </w:p>
        </w:tc>
        <w:bookmarkEnd w:id="193"/>
        <w:tc>
          <w:tcPr>
            <w:tcW w:w="2227" w:type="dxa"/>
            <w:tcBorders>
              <w:top w:val="single" w:sz="4" w:space="0" w:color="auto"/>
              <w:left w:val="single" w:sz="4" w:space="0" w:color="auto"/>
              <w:bottom w:val="single" w:sz="4" w:space="0" w:color="auto"/>
              <w:right w:val="single" w:sz="4" w:space="0" w:color="auto"/>
            </w:tcBorders>
            <w:shd w:val="clear" w:color="auto" w:fill="auto"/>
          </w:tcPr>
          <w:p w14:paraId="3E82EB54" w14:textId="77777777" w:rsidR="002037AF" w:rsidRPr="00BB665E" w:rsidRDefault="002037AF" w:rsidP="002037AF">
            <w:pPr>
              <w:rPr>
                <w:b/>
              </w:rPr>
            </w:pPr>
            <w:r w:rsidRPr="00BB665E">
              <w:rPr>
                <w:b/>
              </w:rPr>
              <w:t>Количество лотов</w:t>
            </w:r>
          </w:p>
        </w:tc>
        <w:tc>
          <w:tcPr>
            <w:tcW w:w="976" w:type="dxa"/>
            <w:tcBorders>
              <w:top w:val="single" w:sz="4" w:space="0" w:color="auto"/>
              <w:left w:val="single" w:sz="4" w:space="0" w:color="auto"/>
              <w:bottom w:val="single" w:sz="4" w:space="0" w:color="auto"/>
              <w:right w:val="single" w:sz="4" w:space="0" w:color="auto"/>
            </w:tcBorders>
          </w:tcPr>
          <w:p w14:paraId="3F8AC0E5" w14:textId="7128F303" w:rsidR="002037AF" w:rsidRPr="00BB665E" w:rsidRDefault="002037AF" w:rsidP="002037AF">
            <w:pPr>
              <w:jc w:val="center"/>
              <w:rPr>
                <w:b/>
                <w:color w:val="000000" w:themeColor="text1"/>
              </w:rPr>
            </w:pPr>
            <w:r w:rsidRPr="00BB665E">
              <w:rPr>
                <w:b/>
                <w:color w:val="000000" w:themeColor="text1"/>
              </w:rPr>
              <w:fldChar w:fldCharType="begin"/>
            </w:r>
            <w:r w:rsidRPr="00BB665E">
              <w:rPr>
                <w:b/>
                <w:color w:val="000000" w:themeColor="text1"/>
              </w:rPr>
              <w:instrText xml:space="preserve"> REF _Ref57115150 \r \h </w:instrText>
            </w:r>
            <w:r w:rsidR="00BB665E">
              <w:rPr>
                <w:b/>
                <w:color w:val="000000" w:themeColor="text1"/>
              </w:rPr>
              <w:instrText xml:space="preserve"> \* MERGEFORMAT </w:instrText>
            </w:r>
            <w:r w:rsidRPr="00BB665E">
              <w:rPr>
                <w:b/>
                <w:color w:val="000000" w:themeColor="text1"/>
              </w:rPr>
            </w:r>
            <w:r w:rsidRPr="00BB665E">
              <w:rPr>
                <w:b/>
                <w:color w:val="000000" w:themeColor="text1"/>
              </w:rPr>
              <w:fldChar w:fldCharType="separate"/>
            </w:r>
            <w:r w:rsidR="00C33A15">
              <w:rPr>
                <w:b/>
                <w:color w:val="000000" w:themeColor="text1"/>
              </w:rPr>
              <w:t>2.1.1</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4916E0B1" w14:textId="77777777" w:rsidR="002037AF" w:rsidRPr="00BB665E" w:rsidRDefault="000247D5" w:rsidP="002037AF">
            <w:pPr>
              <w:jc w:val="both"/>
            </w:pPr>
            <w:r>
              <w:t>1</w:t>
            </w:r>
            <w:r w:rsidR="002037AF" w:rsidRPr="00BB665E">
              <w:t xml:space="preserve"> (</w:t>
            </w:r>
            <w:r>
              <w:t>один</w:t>
            </w:r>
            <w:r w:rsidR="002037AF" w:rsidRPr="00BB665E">
              <w:t>) лот</w:t>
            </w:r>
          </w:p>
          <w:p w14:paraId="0DB6B56E" w14:textId="77777777" w:rsidR="002037AF" w:rsidRPr="00BB665E" w:rsidRDefault="002037AF" w:rsidP="002037AF">
            <w:pPr>
              <w:jc w:val="both"/>
            </w:pPr>
          </w:p>
        </w:tc>
      </w:tr>
      <w:tr w:rsidR="002037AF" w:rsidRPr="00BB665E" w14:paraId="4AC3C48F" w14:textId="77777777" w:rsidTr="00BB665E">
        <w:tc>
          <w:tcPr>
            <w:tcW w:w="560" w:type="dxa"/>
            <w:tcBorders>
              <w:top w:val="single" w:sz="4" w:space="0" w:color="auto"/>
              <w:left w:val="single" w:sz="4" w:space="0" w:color="auto"/>
              <w:bottom w:val="single" w:sz="4" w:space="0" w:color="auto"/>
              <w:right w:val="single" w:sz="4" w:space="0" w:color="auto"/>
            </w:tcBorders>
          </w:tcPr>
          <w:p w14:paraId="7BB2D6C5"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4" w:name="_Ref55316833"/>
          </w:p>
        </w:tc>
        <w:bookmarkEnd w:id="194"/>
        <w:tc>
          <w:tcPr>
            <w:tcW w:w="2227" w:type="dxa"/>
            <w:tcBorders>
              <w:top w:val="single" w:sz="4" w:space="0" w:color="auto"/>
              <w:left w:val="single" w:sz="4" w:space="0" w:color="auto"/>
              <w:bottom w:val="single" w:sz="4" w:space="0" w:color="auto"/>
              <w:right w:val="single" w:sz="4" w:space="0" w:color="auto"/>
            </w:tcBorders>
            <w:shd w:val="clear" w:color="auto" w:fill="auto"/>
          </w:tcPr>
          <w:p w14:paraId="16E64F4F" w14:textId="77777777" w:rsidR="002037AF" w:rsidRPr="00BB665E" w:rsidRDefault="002037AF" w:rsidP="002037AF">
            <w:pPr>
              <w:rPr>
                <w:b/>
              </w:rPr>
            </w:pPr>
            <w:r w:rsidRPr="00BB665E">
              <w:rPr>
                <w:b/>
              </w:rPr>
              <w:t>Количество участников, которые могут быть признаны победителями закупки</w:t>
            </w:r>
          </w:p>
        </w:tc>
        <w:tc>
          <w:tcPr>
            <w:tcW w:w="976" w:type="dxa"/>
            <w:tcBorders>
              <w:top w:val="single" w:sz="4" w:space="0" w:color="auto"/>
              <w:left w:val="single" w:sz="4" w:space="0" w:color="auto"/>
              <w:bottom w:val="single" w:sz="4" w:space="0" w:color="auto"/>
              <w:right w:val="single" w:sz="4" w:space="0" w:color="auto"/>
            </w:tcBorders>
          </w:tcPr>
          <w:p w14:paraId="1C7D5A66" w14:textId="500ABC06"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_Ref57115163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2.1.5</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1001C696" w14:textId="77777777" w:rsidR="002037AF" w:rsidRPr="00BB665E" w:rsidRDefault="002037AF" w:rsidP="002037AF">
            <w:pPr>
              <w:pStyle w:val="Default"/>
              <w:jc w:val="both"/>
              <w:rPr>
                <w:b/>
                <w:iCs/>
              </w:rPr>
            </w:pPr>
            <w:r w:rsidRPr="00BB665E">
              <w:rPr>
                <w:b/>
                <w:iCs/>
              </w:rPr>
              <w:t>Лот № 1:</w:t>
            </w:r>
          </w:p>
          <w:p w14:paraId="2F2C1F91" w14:textId="77777777" w:rsidR="002037AF" w:rsidRPr="00BB665E" w:rsidRDefault="002037AF" w:rsidP="000247D5">
            <w:pPr>
              <w:jc w:val="both"/>
            </w:pPr>
            <w:r w:rsidRPr="00BB665E">
              <w:t xml:space="preserve">1 (один) победитель </w:t>
            </w:r>
          </w:p>
        </w:tc>
      </w:tr>
      <w:tr w:rsidR="002037AF" w:rsidRPr="00BB665E" w14:paraId="7467FD7A" w14:textId="77777777" w:rsidTr="00BB665E">
        <w:tc>
          <w:tcPr>
            <w:tcW w:w="560" w:type="dxa"/>
            <w:tcBorders>
              <w:top w:val="single" w:sz="4" w:space="0" w:color="auto"/>
              <w:left w:val="single" w:sz="4" w:space="0" w:color="auto"/>
              <w:bottom w:val="single" w:sz="4" w:space="0" w:color="auto"/>
              <w:right w:val="single" w:sz="4" w:space="0" w:color="auto"/>
            </w:tcBorders>
          </w:tcPr>
          <w:p w14:paraId="53587558"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5" w:name="_Ref55316657"/>
          </w:p>
        </w:tc>
        <w:bookmarkEnd w:id="195"/>
        <w:tc>
          <w:tcPr>
            <w:tcW w:w="2227" w:type="dxa"/>
            <w:tcBorders>
              <w:top w:val="single" w:sz="4" w:space="0" w:color="auto"/>
              <w:left w:val="single" w:sz="4" w:space="0" w:color="auto"/>
              <w:bottom w:val="single" w:sz="4" w:space="0" w:color="auto"/>
              <w:right w:val="single" w:sz="4" w:space="0" w:color="auto"/>
            </w:tcBorders>
            <w:shd w:val="clear" w:color="auto" w:fill="auto"/>
          </w:tcPr>
          <w:p w14:paraId="039A912E" w14:textId="77777777" w:rsidR="002037AF" w:rsidRPr="00BB665E" w:rsidRDefault="002037AF" w:rsidP="002037AF">
            <w:pPr>
              <w:rPr>
                <w:b/>
              </w:rPr>
            </w:pPr>
            <w:r w:rsidRPr="00BB665E">
              <w:rPr>
                <w:b/>
              </w:rPr>
              <w:t>Наименование предмета закупки</w:t>
            </w:r>
          </w:p>
          <w:p w14:paraId="5BC04DE1" w14:textId="77777777" w:rsidR="002037AF" w:rsidRPr="00BB665E" w:rsidRDefault="002037AF" w:rsidP="002037AF">
            <w:pPr>
              <w:rPr>
                <w:b/>
              </w:rPr>
            </w:pPr>
          </w:p>
        </w:tc>
        <w:tc>
          <w:tcPr>
            <w:tcW w:w="976" w:type="dxa"/>
            <w:tcBorders>
              <w:top w:val="single" w:sz="4" w:space="0" w:color="auto"/>
              <w:left w:val="single" w:sz="4" w:space="0" w:color="auto"/>
              <w:bottom w:val="single" w:sz="4" w:space="0" w:color="auto"/>
              <w:right w:val="single" w:sz="4" w:space="0" w:color="auto"/>
            </w:tcBorders>
          </w:tcPr>
          <w:p w14:paraId="7B78851B" w14:textId="03B482C2"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_Ref57115150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2.1.1</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59974AE1" w14:textId="77777777" w:rsidR="002037AF" w:rsidRPr="00BB665E" w:rsidRDefault="002037AF" w:rsidP="002037AF">
            <w:pPr>
              <w:pStyle w:val="Default"/>
              <w:jc w:val="both"/>
              <w:rPr>
                <w:b/>
                <w:iCs/>
              </w:rPr>
            </w:pPr>
            <w:r w:rsidRPr="00BB665E">
              <w:rPr>
                <w:b/>
                <w:iCs/>
              </w:rPr>
              <w:t>Лот № 1:</w:t>
            </w:r>
          </w:p>
          <w:p w14:paraId="1C206D23" w14:textId="77777777" w:rsidR="002037AF" w:rsidRDefault="000247D5" w:rsidP="002037AF">
            <w:pPr>
              <w:pStyle w:val="Default"/>
              <w:jc w:val="both"/>
              <w:rPr>
                <w:iCs/>
              </w:rPr>
            </w:pPr>
            <w:r w:rsidRPr="000247D5">
              <w:rPr>
                <w:iCs/>
              </w:rPr>
              <w:t xml:space="preserve">Оказание услуг по уборке внутренних помещений и прилегающих территорий объектов </w:t>
            </w:r>
          </w:p>
          <w:p w14:paraId="23079190" w14:textId="77777777" w:rsidR="000247D5" w:rsidRPr="00BB665E" w:rsidRDefault="000247D5" w:rsidP="002037AF">
            <w:pPr>
              <w:pStyle w:val="Default"/>
              <w:jc w:val="both"/>
            </w:pPr>
          </w:p>
        </w:tc>
      </w:tr>
      <w:tr w:rsidR="002037AF" w:rsidRPr="00BB665E" w14:paraId="2A15EC28" w14:textId="77777777" w:rsidTr="00BB665E">
        <w:tc>
          <w:tcPr>
            <w:tcW w:w="560" w:type="dxa"/>
            <w:tcBorders>
              <w:top w:val="single" w:sz="4" w:space="0" w:color="auto"/>
              <w:left w:val="single" w:sz="4" w:space="0" w:color="auto"/>
              <w:bottom w:val="single" w:sz="4" w:space="0" w:color="auto"/>
              <w:right w:val="single" w:sz="4" w:space="0" w:color="auto"/>
            </w:tcBorders>
          </w:tcPr>
          <w:p w14:paraId="54742C0D"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6" w:name="_Ref55316445"/>
          </w:p>
        </w:tc>
        <w:bookmarkEnd w:id="196"/>
        <w:tc>
          <w:tcPr>
            <w:tcW w:w="2227" w:type="dxa"/>
            <w:tcBorders>
              <w:top w:val="single" w:sz="4" w:space="0" w:color="auto"/>
              <w:left w:val="single" w:sz="4" w:space="0" w:color="auto"/>
              <w:bottom w:val="single" w:sz="4" w:space="0" w:color="auto"/>
              <w:right w:val="single" w:sz="4" w:space="0" w:color="auto"/>
            </w:tcBorders>
            <w:shd w:val="clear" w:color="auto" w:fill="auto"/>
          </w:tcPr>
          <w:p w14:paraId="07CADCF2" w14:textId="77777777" w:rsidR="002037AF" w:rsidRPr="00BB665E" w:rsidRDefault="002037AF" w:rsidP="002037AF">
            <w:pPr>
              <w:keepNext/>
              <w:keepLines/>
              <w:rPr>
                <w:b/>
              </w:rPr>
            </w:pPr>
            <w:r w:rsidRPr="00BB665E">
              <w:rPr>
                <w:b/>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976" w:type="dxa"/>
            <w:tcBorders>
              <w:top w:val="single" w:sz="4" w:space="0" w:color="auto"/>
              <w:left w:val="single" w:sz="4" w:space="0" w:color="auto"/>
              <w:bottom w:val="single" w:sz="4" w:space="0" w:color="auto"/>
              <w:right w:val="single" w:sz="4" w:space="0" w:color="auto"/>
            </w:tcBorders>
          </w:tcPr>
          <w:p w14:paraId="0C8AEAD0" w14:textId="303A7FF5"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_Ref57201664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5.5</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485ED832" w14:textId="77777777" w:rsidR="002037AF" w:rsidRPr="00BB665E" w:rsidRDefault="002037AF" w:rsidP="002037AF">
            <w:pPr>
              <w:pStyle w:val="Default"/>
              <w:jc w:val="both"/>
              <w:rPr>
                <w:b/>
                <w:iCs/>
              </w:rPr>
            </w:pPr>
            <w:r w:rsidRPr="00BB665E">
              <w:rPr>
                <w:b/>
                <w:iCs/>
              </w:rPr>
              <w:t>Лот № 1:</w:t>
            </w:r>
          </w:p>
          <w:p w14:paraId="7998DD90" w14:textId="77777777" w:rsidR="002037AF" w:rsidRPr="00BB665E" w:rsidRDefault="002037AF" w:rsidP="002037AF">
            <w:pPr>
              <w:keepNext/>
              <w:keepLines/>
              <w:jc w:val="both"/>
              <w:rPr>
                <w:b/>
              </w:rPr>
            </w:pPr>
          </w:p>
          <w:p w14:paraId="7878D0A0" w14:textId="77777777" w:rsidR="007D3450" w:rsidRDefault="002037AF" w:rsidP="002037AF">
            <w:pPr>
              <w:keepNext/>
              <w:keepLines/>
              <w:jc w:val="both"/>
              <w:rPr>
                <w:b/>
              </w:rPr>
            </w:pPr>
            <w:r w:rsidRPr="00BB665E">
              <w:rPr>
                <w:b/>
              </w:rPr>
              <w:t>Начальная (максимальная) цена договора:</w:t>
            </w:r>
          </w:p>
          <w:p w14:paraId="4DE878F2" w14:textId="77777777" w:rsidR="007D3450" w:rsidRDefault="007D3450" w:rsidP="007D3450">
            <w:pPr>
              <w:keepNext/>
              <w:keepLines/>
              <w:jc w:val="both"/>
            </w:pPr>
            <w:r w:rsidRPr="007D3450">
              <w:t>43</w:t>
            </w:r>
            <w:r>
              <w:t> </w:t>
            </w:r>
            <w:r w:rsidRPr="007D3450">
              <w:t>200</w:t>
            </w:r>
            <w:r>
              <w:t> </w:t>
            </w:r>
            <w:r w:rsidRPr="007D3450">
              <w:t>000</w:t>
            </w:r>
            <w:r>
              <w:t xml:space="preserve">,00 (Сорок три миллиона двести тысяч) рублей 00 копеек, с учетом НДС </w:t>
            </w:r>
          </w:p>
          <w:p w14:paraId="6A74A844" w14:textId="77777777" w:rsidR="007D3450" w:rsidRDefault="007D3450" w:rsidP="007D3450">
            <w:pPr>
              <w:keepNext/>
              <w:keepLines/>
              <w:jc w:val="both"/>
            </w:pPr>
            <w:r>
              <w:t xml:space="preserve">В том числе НДС (20%) </w:t>
            </w:r>
            <w:r w:rsidRPr="007D3450">
              <w:t>7</w:t>
            </w:r>
            <w:r>
              <w:t> </w:t>
            </w:r>
            <w:r w:rsidRPr="007D3450">
              <w:t>200</w:t>
            </w:r>
            <w:r>
              <w:t> </w:t>
            </w:r>
            <w:r w:rsidRPr="007D3450">
              <w:t>000</w:t>
            </w:r>
            <w:r>
              <w:t>,00</w:t>
            </w:r>
            <w:r w:rsidRPr="007D3450">
              <w:t xml:space="preserve"> </w:t>
            </w:r>
            <w:r>
              <w:t>(Семь миллионов двести тысяч) рублей 00 копеек</w:t>
            </w:r>
          </w:p>
          <w:p w14:paraId="18681611" w14:textId="77777777" w:rsidR="00322607" w:rsidRDefault="008A60F6" w:rsidP="007D3450">
            <w:pPr>
              <w:keepNext/>
              <w:keepLines/>
              <w:jc w:val="both"/>
            </w:pPr>
            <w:r w:rsidRPr="008A60F6">
              <w:t>36</w:t>
            </w:r>
            <w:r>
              <w:t> </w:t>
            </w:r>
            <w:r w:rsidRPr="008A60F6">
              <w:t>000</w:t>
            </w:r>
            <w:r>
              <w:t> </w:t>
            </w:r>
            <w:r w:rsidRPr="008A60F6">
              <w:t>000</w:t>
            </w:r>
            <w:r>
              <w:t>,00</w:t>
            </w:r>
            <w:r w:rsidRPr="008A60F6">
              <w:t xml:space="preserve"> </w:t>
            </w:r>
            <w:r w:rsidR="007D3450">
              <w:t>(</w:t>
            </w:r>
            <w:r>
              <w:t xml:space="preserve">Тридцать шесть </w:t>
            </w:r>
            <w:r w:rsidR="000E3B69">
              <w:t>миллионов</w:t>
            </w:r>
            <w:r w:rsidR="007D3450">
              <w:t>) рубл</w:t>
            </w:r>
            <w:r>
              <w:t>ей</w:t>
            </w:r>
            <w:r w:rsidR="007D3450">
              <w:t xml:space="preserve"> </w:t>
            </w:r>
            <w:r>
              <w:t>00</w:t>
            </w:r>
            <w:r w:rsidR="007D3450">
              <w:t xml:space="preserve"> копе</w:t>
            </w:r>
            <w:r>
              <w:t>е</w:t>
            </w:r>
            <w:r w:rsidR="007D3450">
              <w:t>к без учета НДС</w:t>
            </w:r>
            <w:r w:rsidR="00E665C0">
              <w:t xml:space="preserve">, </w:t>
            </w:r>
            <w:r w:rsidR="00322607">
              <w:t xml:space="preserve"> </w:t>
            </w:r>
          </w:p>
          <w:p w14:paraId="6C234A16" w14:textId="77777777" w:rsidR="00322607" w:rsidRDefault="00E665C0" w:rsidP="00322607">
            <w:pPr>
              <w:pStyle w:val="Default"/>
              <w:jc w:val="both"/>
              <w:rPr>
                <w:iCs/>
                <w:color w:val="auto"/>
              </w:rPr>
            </w:pPr>
            <w:r>
              <w:rPr>
                <w:iCs/>
                <w:color w:val="auto"/>
              </w:rPr>
              <w:t xml:space="preserve">Из них, </w:t>
            </w:r>
            <w:r w:rsidR="00322607">
              <w:rPr>
                <w:iCs/>
                <w:color w:val="auto"/>
              </w:rPr>
              <w:t>по видам услуг:</w:t>
            </w:r>
          </w:p>
          <w:p w14:paraId="20DE2BE0" w14:textId="77777777" w:rsidR="00322607" w:rsidRPr="003C1ADA" w:rsidRDefault="00322607" w:rsidP="00322607">
            <w:pPr>
              <w:pStyle w:val="Default"/>
              <w:jc w:val="both"/>
              <w:rPr>
                <w:iCs/>
                <w:color w:val="auto"/>
              </w:rPr>
            </w:pPr>
            <w:r w:rsidRPr="003C1ADA">
              <w:rPr>
                <w:iCs/>
                <w:color w:val="auto"/>
              </w:rPr>
              <w:t>1. «Услуги по комплексной уборке объектов»</w:t>
            </w:r>
          </w:p>
          <w:p w14:paraId="0645E9D9" w14:textId="77777777" w:rsidR="00322607" w:rsidRPr="003C1ADA" w:rsidRDefault="00322607" w:rsidP="00E665C0">
            <w:pPr>
              <w:keepNext/>
              <w:keepLines/>
              <w:jc w:val="both"/>
              <w:rPr>
                <w:iCs/>
              </w:rPr>
            </w:pPr>
            <w:r w:rsidRPr="003C1ADA">
              <w:rPr>
                <w:iCs/>
              </w:rPr>
              <w:t xml:space="preserve">- </w:t>
            </w:r>
            <w:r w:rsidR="001F7100" w:rsidRPr="003C1ADA">
              <w:t>4</w:t>
            </w:r>
            <w:r w:rsidR="00E665C0" w:rsidRPr="003C1ADA">
              <w:t xml:space="preserve">2 </w:t>
            </w:r>
            <w:r w:rsidR="001F7100" w:rsidRPr="003C1ADA">
              <w:t xml:space="preserve">200 000,00 (Сорок </w:t>
            </w:r>
            <w:r w:rsidR="00E665C0" w:rsidRPr="003C1ADA">
              <w:t>два</w:t>
            </w:r>
            <w:r w:rsidR="001F7100" w:rsidRPr="003C1ADA">
              <w:t xml:space="preserve"> миллиона двести тысяч) рублей 00 копеек, </w:t>
            </w:r>
            <w:r w:rsidRPr="003C1ADA">
              <w:rPr>
                <w:iCs/>
              </w:rPr>
              <w:t xml:space="preserve">с учетом НДС (20%) </w:t>
            </w:r>
            <w:r w:rsidR="00E665C0" w:rsidRPr="003C1ADA">
              <w:rPr>
                <w:iCs/>
              </w:rPr>
              <w:t>7 033 333,33</w:t>
            </w:r>
            <w:r w:rsidRPr="003C1ADA">
              <w:rPr>
                <w:iCs/>
              </w:rPr>
              <w:t xml:space="preserve"> (</w:t>
            </w:r>
            <w:r w:rsidR="00E665C0" w:rsidRPr="003C1ADA">
              <w:rPr>
                <w:iCs/>
              </w:rPr>
              <w:t>Семь</w:t>
            </w:r>
            <w:r w:rsidRPr="003C1ADA">
              <w:rPr>
                <w:iCs/>
              </w:rPr>
              <w:t xml:space="preserve"> миллионов </w:t>
            </w:r>
            <w:r w:rsidR="00E665C0" w:rsidRPr="003C1ADA">
              <w:rPr>
                <w:iCs/>
              </w:rPr>
              <w:t xml:space="preserve">тридцать три тысячи </w:t>
            </w:r>
            <w:r w:rsidRPr="003C1ADA">
              <w:rPr>
                <w:iCs/>
              </w:rPr>
              <w:t>триста тридцать три) рубл</w:t>
            </w:r>
            <w:r w:rsidR="00E665C0" w:rsidRPr="003C1ADA">
              <w:rPr>
                <w:iCs/>
              </w:rPr>
              <w:t>я</w:t>
            </w:r>
            <w:r w:rsidRPr="003C1ADA">
              <w:rPr>
                <w:iCs/>
              </w:rPr>
              <w:t xml:space="preserve"> </w:t>
            </w:r>
            <w:r w:rsidR="00E665C0" w:rsidRPr="003C1ADA">
              <w:rPr>
                <w:iCs/>
              </w:rPr>
              <w:t>33</w:t>
            </w:r>
            <w:r w:rsidRPr="003C1ADA">
              <w:rPr>
                <w:iCs/>
              </w:rPr>
              <w:t xml:space="preserve"> копе</w:t>
            </w:r>
            <w:r w:rsidR="00E665C0" w:rsidRPr="003C1ADA">
              <w:rPr>
                <w:iCs/>
              </w:rPr>
              <w:t>й</w:t>
            </w:r>
            <w:r w:rsidRPr="003C1ADA">
              <w:rPr>
                <w:iCs/>
              </w:rPr>
              <w:t>к</w:t>
            </w:r>
            <w:r w:rsidR="00E665C0" w:rsidRPr="003C1ADA">
              <w:rPr>
                <w:iCs/>
              </w:rPr>
              <w:t>и</w:t>
            </w:r>
            <w:r w:rsidRPr="003C1ADA">
              <w:rPr>
                <w:iCs/>
              </w:rPr>
              <w:t>.</w:t>
            </w:r>
          </w:p>
          <w:p w14:paraId="4328E985" w14:textId="77777777" w:rsidR="00322607" w:rsidRPr="003C1ADA" w:rsidRDefault="00322607" w:rsidP="00322607">
            <w:pPr>
              <w:pStyle w:val="Default"/>
              <w:jc w:val="both"/>
              <w:rPr>
                <w:iCs/>
                <w:color w:val="C00000"/>
                <w:sz w:val="10"/>
                <w:szCs w:val="10"/>
              </w:rPr>
            </w:pPr>
          </w:p>
          <w:p w14:paraId="13937C4B" w14:textId="77777777" w:rsidR="00322607" w:rsidRPr="003C1ADA" w:rsidRDefault="00322607" w:rsidP="00322607">
            <w:pPr>
              <w:pStyle w:val="Default"/>
              <w:jc w:val="both"/>
              <w:rPr>
                <w:iCs/>
                <w:color w:val="auto"/>
              </w:rPr>
            </w:pPr>
            <w:r w:rsidRPr="003C1ADA">
              <w:rPr>
                <w:iCs/>
                <w:color w:val="auto"/>
              </w:rPr>
              <w:t xml:space="preserve">2. «Дополнительные работы и услуги» </w:t>
            </w:r>
          </w:p>
          <w:p w14:paraId="1C140F15" w14:textId="77777777" w:rsidR="00322607" w:rsidRPr="003C1ADA" w:rsidRDefault="00322607" w:rsidP="00322607">
            <w:pPr>
              <w:pStyle w:val="Default"/>
              <w:jc w:val="both"/>
              <w:rPr>
                <w:iCs/>
                <w:color w:val="auto"/>
              </w:rPr>
            </w:pPr>
            <w:r w:rsidRPr="003C1ADA">
              <w:rPr>
                <w:iCs/>
                <w:color w:val="auto"/>
              </w:rPr>
              <w:t>- 1 </w:t>
            </w:r>
            <w:r w:rsidR="00E665C0" w:rsidRPr="003C1ADA">
              <w:rPr>
                <w:iCs/>
                <w:color w:val="auto"/>
              </w:rPr>
              <w:t>0</w:t>
            </w:r>
            <w:r w:rsidRPr="003C1ADA">
              <w:rPr>
                <w:iCs/>
                <w:color w:val="auto"/>
              </w:rPr>
              <w:t xml:space="preserve">00 000 (Один миллион) рублей 00 копеек, </w:t>
            </w:r>
          </w:p>
          <w:p w14:paraId="48935732" w14:textId="77777777" w:rsidR="00322607" w:rsidRPr="006738EF" w:rsidRDefault="00322607" w:rsidP="00322607">
            <w:pPr>
              <w:keepNext/>
              <w:tabs>
                <w:tab w:val="left" w:pos="6424"/>
              </w:tabs>
              <w:ind w:left="142" w:hanging="142"/>
              <w:jc w:val="both"/>
              <w:outlineLvl w:val="0"/>
              <w:rPr>
                <w:iCs/>
              </w:rPr>
            </w:pPr>
            <w:r w:rsidRPr="003C1ADA">
              <w:rPr>
                <w:iCs/>
              </w:rPr>
              <w:t xml:space="preserve">с учетом НДС (20%) </w:t>
            </w:r>
            <w:r w:rsidR="00E665C0" w:rsidRPr="003C1ADA">
              <w:rPr>
                <w:iCs/>
              </w:rPr>
              <w:t>166</w:t>
            </w:r>
            <w:r w:rsidR="003C1ADA">
              <w:rPr>
                <w:iCs/>
              </w:rPr>
              <w:t xml:space="preserve"> </w:t>
            </w:r>
            <w:r w:rsidR="00E665C0" w:rsidRPr="003C1ADA">
              <w:rPr>
                <w:iCs/>
              </w:rPr>
              <w:t>666,67</w:t>
            </w:r>
            <w:r w:rsidRPr="003C1ADA">
              <w:rPr>
                <w:iCs/>
              </w:rPr>
              <w:t xml:space="preserve"> (</w:t>
            </w:r>
            <w:r w:rsidR="003C1ADA">
              <w:rPr>
                <w:iCs/>
              </w:rPr>
              <w:t>С</w:t>
            </w:r>
            <w:r w:rsidR="00E665C0" w:rsidRPr="003C1ADA">
              <w:rPr>
                <w:iCs/>
              </w:rPr>
              <w:t xml:space="preserve">то шестьдесят шесть </w:t>
            </w:r>
            <w:r w:rsidRPr="003C1ADA">
              <w:rPr>
                <w:iCs/>
              </w:rPr>
              <w:t>тысяч</w:t>
            </w:r>
            <w:r w:rsidR="00E665C0" w:rsidRPr="003C1ADA">
              <w:rPr>
                <w:iCs/>
              </w:rPr>
              <w:t xml:space="preserve"> шестьсот шестьдесят шесть</w:t>
            </w:r>
            <w:r w:rsidRPr="003C1ADA">
              <w:rPr>
                <w:iCs/>
              </w:rPr>
              <w:t xml:space="preserve">) рублей </w:t>
            </w:r>
            <w:r w:rsidR="00E665C0" w:rsidRPr="003C1ADA">
              <w:rPr>
                <w:iCs/>
              </w:rPr>
              <w:t>67</w:t>
            </w:r>
            <w:r w:rsidRPr="003C1ADA">
              <w:rPr>
                <w:iCs/>
              </w:rPr>
              <w:t xml:space="preserve"> копеек.</w:t>
            </w:r>
            <w:r w:rsidRPr="006738EF">
              <w:rPr>
                <w:iCs/>
              </w:rPr>
              <w:t xml:space="preserve"> </w:t>
            </w:r>
          </w:p>
          <w:p w14:paraId="5784E657" w14:textId="77777777" w:rsidR="00322607" w:rsidRPr="006738EF" w:rsidRDefault="00322607" w:rsidP="00322607">
            <w:pPr>
              <w:keepNext/>
              <w:tabs>
                <w:tab w:val="left" w:pos="6424"/>
              </w:tabs>
              <w:spacing w:before="120"/>
              <w:jc w:val="both"/>
              <w:outlineLvl w:val="0"/>
              <w:rPr>
                <w:iCs/>
              </w:rPr>
            </w:pPr>
            <w:r>
              <w:rPr>
                <w:iCs/>
              </w:rPr>
              <w:t xml:space="preserve">      </w:t>
            </w:r>
            <w:r w:rsidRPr="006738EF">
              <w:rPr>
                <w:iCs/>
              </w:rPr>
              <w:t>Стоимость дополнительных работ и услуг является фиксированной и изменению не подлежит</w:t>
            </w:r>
          </w:p>
          <w:p w14:paraId="208574E5" w14:textId="77777777" w:rsidR="002037AF" w:rsidRPr="00BB665E" w:rsidRDefault="002037AF" w:rsidP="002037AF">
            <w:pPr>
              <w:keepNext/>
              <w:keepLines/>
              <w:jc w:val="both"/>
            </w:pPr>
          </w:p>
          <w:p w14:paraId="3AE22E23" w14:textId="77777777" w:rsidR="008A60F6" w:rsidRPr="008A60F6" w:rsidRDefault="008A60F6" w:rsidP="008A60F6">
            <w:pPr>
              <w:keepNext/>
              <w:keepLines/>
              <w:jc w:val="both"/>
              <w:rPr>
                <w:sz w:val="22"/>
                <w:szCs w:val="22"/>
              </w:rPr>
            </w:pPr>
            <w:r w:rsidRPr="008A60F6">
              <w:rPr>
                <w:b/>
                <w:sz w:val="22"/>
                <w:szCs w:val="22"/>
              </w:rPr>
              <w:t xml:space="preserve">Начальная (максимальная) цена единицы товара, работы, услуги: </w:t>
            </w:r>
            <w:r w:rsidRPr="008A60F6">
              <w:rPr>
                <w:sz w:val="22"/>
                <w:szCs w:val="22"/>
              </w:rPr>
              <w:t xml:space="preserve">Начальные (максимальные) цены единиц товаров, работ, услуг указаны в разделе  </w:t>
            </w:r>
            <w:hyperlink w:anchor="_РАЗДЕЛ_IV._ТЕХНИЧЕСКОЕ_1" w:history="1">
              <w:r w:rsidRPr="008A60F6">
                <w:rPr>
                  <w:color w:val="0000FF"/>
                  <w:u w:val="single"/>
                </w:rPr>
                <w:t>IV. «ТЕХНИЧЕСКОЕ ЗАДАНИЕ»</w:t>
              </w:r>
            </w:hyperlink>
            <w:r w:rsidRPr="008A60F6">
              <w:rPr>
                <w:sz w:val="22"/>
                <w:szCs w:val="22"/>
              </w:rPr>
              <w:t xml:space="preserve">.  </w:t>
            </w:r>
          </w:p>
          <w:p w14:paraId="1210D05B" w14:textId="77777777" w:rsidR="002037AF" w:rsidRPr="00BB665E" w:rsidRDefault="002037AF" w:rsidP="002037AF">
            <w:pPr>
              <w:keepNext/>
              <w:keepLines/>
              <w:jc w:val="both"/>
            </w:pPr>
          </w:p>
        </w:tc>
      </w:tr>
      <w:tr w:rsidR="002037AF" w:rsidRPr="00BB665E" w14:paraId="2C1EE5A6" w14:textId="77777777" w:rsidTr="00BB665E">
        <w:tc>
          <w:tcPr>
            <w:tcW w:w="560" w:type="dxa"/>
            <w:tcBorders>
              <w:top w:val="single" w:sz="4" w:space="0" w:color="auto"/>
              <w:left w:val="single" w:sz="4" w:space="0" w:color="auto"/>
              <w:bottom w:val="single" w:sz="4" w:space="0" w:color="auto"/>
              <w:right w:val="single" w:sz="4" w:space="0" w:color="auto"/>
            </w:tcBorders>
          </w:tcPr>
          <w:p w14:paraId="26117DBE"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7" w:name="_Ref55319739"/>
          </w:p>
        </w:tc>
        <w:bookmarkEnd w:id="197"/>
        <w:tc>
          <w:tcPr>
            <w:tcW w:w="2227" w:type="dxa"/>
            <w:tcBorders>
              <w:top w:val="single" w:sz="4" w:space="0" w:color="auto"/>
              <w:left w:val="single" w:sz="4" w:space="0" w:color="auto"/>
              <w:bottom w:val="single" w:sz="4" w:space="0" w:color="auto"/>
              <w:right w:val="single" w:sz="4" w:space="0" w:color="auto"/>
            </w:tcBorders>
            <w:shd w:val="clear" w:color="auto" w:fill="auto"/>
          </w:tcPr>
          <w:p w14:paraId="0811B93E" w14:textId="77777777" w:rsidR="002037AF" w:rsidRPr="00BB665E" w:rsidRDefault="002037AF" w:rsidP="002037AF">
            <w:pPr>
              <w:keepNext/>
              <w:keepLines/>
              <w:rPr>
                <w:b/>
              </w:rPr>
            </w:pPr>
            <w:r w:rsidRPr="00BB665E">
              <w:rPr>
                <w:b/>
              </w:rPr>
              <w:t>Обесп</w:t>
            </w:r>
            <w:bookmarkStart w:id="198" w:name="п7разделII"/>
            <w:bookmarkEnd w:id="198"/>
            <w:r w:rsidRPr="00BB665E">
              <w:rPr>
                <w:b/>
              </w:rPr>
              <w:t>ечение заявки</w:t>
            </w:r>
          </w:p>
        </w:tc>
        <w:tc>
          <w:tcPr>
            <w:tcW w:w="976" w:type="dxa"/>
            <w:tcBorders>
              <w:top w:val="single" w:sz="4" w:space="0" w:color="auto"/>
              <w:left w:val="single" w:sz="4" w:space="0" w:color="auto"/>
              <w:bottom w:val="single" w:sz="4" w:space="0" w:color="auto"/>
              <w:right w:val="single" w:sz="4" w:space="0" w:color="auto"/>
            </w:tcBorders>
          </w:tcPr>
          <w:p w14:paraId="2AFC437C" w14:textId="3B417698"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_Ref57043659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6.2</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2AB5BC39" w14:textId="77777777" w:rsidR="002037AF" w:rsidRPr="008A60F6" w:rsidRDefault="002037AF" w:rsidP="002037AF">
            <w:pPr>
              <w:pStyle w:val="Default"/>
              <w:jc w:val="both"/>
              <w:rPr>
                <w:b/>
                <w:iCs/>
              </w:rPr>
            </w:pPr>
            <w:r w:rsidRPr="008A60F6">
              <w:rPr>
                <w:b/>
                <w:iCs/>
              </w:rPr>
              <w:t>Лот № 1:</w:t>
            </w:r>
          </w:p>
          <w:p w14:paraId="190297D3" w14:textId="77777777" w:rsidR="002037AF" w:rsidRPr="008A60F6" w:rsidRDefault="002037AF" w:rsidP="002037AF">
            <w:pPr>
              <w:keepNext/>
              <w:keepLines/>
              <w:jc w:val="both"/>
            </w:pPr>
            <w:r w:rsidRPr="008A60F6">
              <w:t xml:space="preserve">Требуется </w:t>
            </w:r>
          </w:p>
          <w:p w14:paraId="13872736" w14:textId="77777777" w:rsidR="002037AF" w:rsidRPr="008A60F6" w:rsidRDefault="002037AF" w:rsidP="002037AF">
            <w:pPr>
              <w:keepNext/>
              <w:keepLines/>
              <w:ind w:firstLine="210"/>
              <w:jc w:val="both"/>
            </w:pPr>
          </w:p>
          <w:p w14:paraId="42F806E1" w14:textId="77777777" w:rsidR="008A60F6" w:rsidRPr="008A60F6" w:rsidRDefault="002037AF" w:rsidP="002037AF">
            <w:pPr>
              <w:keepNext/>
              <w:keepLines/>
              <w:jc w:val="both"/>
            </w:pPr>
            <w:r w:rsidRPr="008A60F6">
              <w:t xml:space="preserve">Размер обеспечения: </w:t>
            </w:r>
            <w:r w:rsidR="008A60F6" w:rsidRPr="008A60F6">
              <w:t>500 000,00 (пятьсот тысяч) рублей 00 копеек, НДС не облагается</w:t>
            </w:r>
          </w:p>
          <w:p w14:paraId="402CAB6C" w14:textId="77777777" w:rsidR="008A60F6" w:rsidRPr="008A60F6" w:rsidRDefault="008A60F6" w:rsidP="002037AF">
            <w:pPr>
              <w:keepNext/>
              <w:keepLines/>
              <w:jc w:val="both"/>
            </w:pPr>
          </w:p>
          <w:p w14:paraId="0CB9253B" w14:textId="77777777" w:rsidR="002037AF" w:rsidRPr="008A60F6" w:rsidRDefault="002037AF" w:rsidP="002037AF">
            <w:pPr>
              <w:keepNext/>
              <w:keepLines/>
              <w:jc w:val="both"/>
            </w:pPr>
            <w:r w:rsidRPr="008A60F6">
              <w:t>Валюта обеспечения:</w:t>
            </w:r>
            <w:r w:rsidR="008A60F6" w:rsidRPr="008A60F6">
              <w:t xml:space="preserve"> </w:t>
            </w:r>
            <w:r w:rsidR="00B73CAA" w:rsidRPr="008A60F6">
              <w:t xml:space="preserve">Российский </w:t>
            </w:r>
            <w:r w:rsidR="008A60F6" w:rsidRPr="008A60F6">
              <w:t>рубль.</w:t>
            </w:r>
          </w:p>
          <w:p w14:paraId="35D5F77D" w14:textId="77777777" w:rsidR="002037AF" w:rsidRPr="008A60F6" w:rsidRDefault="002037AF" w:rsidP="002037AF">
            <w:pPr>
              <w:jc w:val="both"/>
            </w:pPr>
          </w:p>
          <w:p w14:paraId="6C8452F2" w14:textId="77777777" w:rsidR="002037AF" w:rsidRPr="008A60F6" w:rsidRDefault="002037AF" w:rsidP="002037AF">
            <w:pPr>
              <w:jc w:val="both"/>
            </w:pPr>
            <w:r w:rsidRPr="008A60F6">
              <w:t xml:space="preserve">Допустимая форма обеспечения: </w:t>
            </w:r>
          </w:p>
          <w:p w14:paraId="2B6EF445" w14:textId="77777777" w:rsidR="002037AF" w:rsidRPr="008A60F6" w:rsidRDefault="002037AF" w:rsidP="002037AF">
            <w:pPr>
              <w:jc w:val="both"/>
            </w:pPr>
            <w:r w:rsidRPr="008A60F6">
              <w:t xml:space="preserve">1. Денежные средства; </w:t>
            </w:r>
          </w:p>
          <w:p w14:paraId="5A9DB356" w14:textId="77777777" w:rsidR="002037AF" w:rsidRPr="008A60F6" w:rsidRDefault="002037AF" w:rsidP="002037AF">
            <w:pPr>
              <w:jc w:val="both"/>
            </w:pPr>
            <w:r w:rsidRPr="008A60F6">
              <w:t>2. Банковская гарантия.</w:t>
            </w:r>
          </w:p>
          <w:p w14:paraId="6EF5D3E3" w14:textId="77777777" w:rsidR="002037AF" w:rsidRPr="008A60F6" w:rsidRDefault="002037AF" w:rsidP="002037AF">
            <w:pPr>
              <w:keepNext/>
              <w:keepLines/>
              <w:jc w:val="both"/>
            </w:pPr>
          </w:p>
          <w:p w14:paraId="67CEB003" w14:textId="77777777" w:rsidR="00B73CAA" w:rsidRPr="00B73CAA" w:rsidRDefault="00B73CAA" w:rsidP="00B73CAA">
            <w:pPr>
              <w:spacing w:after="160" w:line="259" w:lineRule="auto"/>
              <w:ind w:firstLine="317"/>
              <w:rPr>
                <w:rFonts w:eastAsiaTheme="minorHAnsi"/>
                <w:lang w:eastAsia="en-US"/>
              </w:rPr>
            </w:pPr>
            <w:r w:rsidRPr="00B73CAA">
              <w:rPr>
                <w:rFonts w:eastAsiaTheme="minorHAnsi"/>
                <w:lang w:eastAsia="en-US"/>
              </w:rPr>
              <w:t>Денежные средства в обеспечение Заявки вносятся в соответствии с Регламентом работы ЭТП.</w:t>
            </w:r>
          </w:p>
          <w:p w14:paraId="7F43495D" w14:textId="77777777" w:rsidR="008A60F6" w:rsidRPr="008A60F6" w:rsidRDefault="008A60F6" w:rsidP="008A60F6">
            <w:pPr>
              <w:keepNext/>
              <w:keepLines/>
              <w:jc w:val="both"/>
            </w:pPr>
          </w:p>
          <w:p w14:paraId="536272AA" w14:textId="77777777" w:rsidR="008A60F6" w:rsidRPr="008A60F6" w:rsidRDefault="008A60F6" w:rsidP="008A60F6">
            <w:pPr>
              <w:keepNext/>
              <w:keepLines/>
              <w:jc w:val="both"/>
            </w:pPr>
            <w:r w:rsidRPr="008A60F6">
              <w:t xml:space="preserve">Список рекомендуемых банков для получения банковской гарантии (в соответствие с п. </w:t>
            </w:r>
            <w:r w:rsidR="00B73CAA">
              <w:t>6</w:t>
            </w:r>
            <w:r w:rsidRPr="008A60F6">
              <w:t>.</w:t>
            </w:r>
            <w:r w:rsidR="00B73CAA">
              <w:t>2</w:t>
            </w:r>
            <w:r w:rsidRPr="008A60F6">
              <w:t>.</w:t>
            </w:r>
            <w:r w:rsidR="00B73CAA">
              <w:t>7</w:t>
            </w:r>
            <w:r w:rsidRPr="008A60F6">
              <w:t xml:space="preserve"> раздела I «ОБЩАЯ ЧАСТЬ»):</w:t>
            </w:r>
          </w:p>
          <w:p w14:paraId="02D5C398" w14:textId="77777777" w:rsidR="008A60F6" w:rsidRPr="008A60F6" w:rsidRDefault="008A60F6" w:rsidP="008A60F6">
            <w:pPr>
              <w:keepNext/>
              <w:keepLines/>
              <w:jc w:val="both"/>
            </w:pPr>
            <w:r w:rsidRPr="008A60F6">
              <w:t>1. ПАО Сбербанк, Генеральная лицензия Банка России № 1481;</w:t>
            </w:r>
          </w:p>
          <w:p w14:paraId="5DBD5DE8" w14:textId="77777777" w:rsidR="008A60F6" w:rsidRPr="008A60F6" w:rsidRDefault="008A60F6" w:rsidP="008A60F6">
            <w:pPr>
              <w:keepNext/>
              <w:keepLines/>
              <w:jc w:val="both"/>
            </w:pPr>
            <w:r w:rsidRPr="008A60F6">
              <w:t>2. Банк ВТБ (ПАО), Генеральная лицензия Банка России № 1000;</w:t>
            </w:r>
          </w:p>
          <w:p w14:paraId="44C87642" w14:textId="77777777" w:rsidR="008A60F6" w:rsidRPr="008A60F6" w:rsidRDefault="008A60F6" w:rsidP="008A60F6">
            <w:pPr>
              <w:keepNext/>
              <w:keepLines/>
              <w:jc w:val="both"/>
            </w:pPr>
            <w:r w:rsidRPr="008A60F6">
              <w:t>3. Банк ГПБ (АО), Генеральная лицензия Банка России № 354;</w:t>
            </w:r>
          </w:p>
          <w:p w14:paraId="596D9ED0" w14:textId="77777777" w:rsidR="008A60F6" w:rsidRPr="008A60F6" w:rsidRDefault="008A60F6" w:rsidP="008A60F6">
            <w:pPr>
              <w:keepNext/>
              <w:keepLines/>
              <w:jc w:val="both"/>
            </w:pPr>
            <w:r w:rsidRPr="008A60F6">
              <w:t>4. АО «Россельхозбанк», Генеральная лицензия Банка России № 3349;</w:t>
            </w:r>
          </w:p>
          <w:p w14:paraId="5D726D6C" w14:textId="77777777" w:rsidR="008A60F6" w:rsidRPr="008A60F6" w:rsidRDefault="008A60F6" w:rsidP="008A60F6">
            <w:pPr>
              <w:keepNext/>
              <w:keepLines/>
              <w:jc w:val="both"/>
            </w:pPr>
            <w:r w:rsidRPr="008A60F6">
              <w:t>5. ПАО «РОСБАНК», Генеральная лицензия Банка России № 2272;</w:t>
            </w:r>
          </w:p>
          <w:p w14:paraId="09DCBC9A" w14:textId="77777777" w:rsidR="008A60F6" w:rsidRPr="008A60F6" w:rsidRDefault="008A60F6" w:rsidP="008A60F6">
            <w:pPr>
              <w:keepNext/>
              <w:keepLines/>
              <w:jc w:val="both"/>
            </w:pPr>
            <w:r w:rsidRPr="008A60F6">
              <w:t>6. ОАО «АБ «РОССИЯ», Генеральная лицензия Банка России № 328;</w:t>
            </w:r>
          </w:p>
          <w:p w14:paraId="743C16CA" w14:textId="77777777" w:rsidR="008A60F6" w:rsidRPr="008A60F6" w:rsidRDefault="008A60F6" w:rsidP="008A60F6">
            <w:pPr>
              <w:keepNext/>
              <w:keepLines/>
              <w:jc w:val="both"/>
            </w:pPr>
            <w:r w:rsidRPr="008A60F6">
              <w:t>7. ОАО "МОСКОВСКИЙ КРЕДИТНЫЙ БАНК», Генеральная лицензия Банка России № 1978;</w:t>
            </w:r>
          </w:p>
          <w:p w14:paraId="40434216" w14:textId="77777777" w:rsidR="008A60F6" w:rsidRPr="008A60F6" w:rsidRDefault="008A60F6" w:rsidP="008A60F6">
            <w:pPr>
              <w:keepNext/>
              <w:keepLines/>
              <w:jc w:val="both"/>
            </w:pPr>
            <w:r w:rsidRPr="008A60F6">
              <w:t>8. Банк «ВБРР» (АО), Генеральная лицензия Банка России № 3287;</w:t>
            </w:r>
          </w:p>
          <w:p w14:paraId="6F4B25D3" w14:textId="77777777" w:rsidR="008A60F6" w:rsidRPr="008A60F6" w:rsidRDefault="008A60F6" w:rsidP="008A60F6">
            <w:pPr>
              <w:keepNext/>
              <w:keepLines/>
              <w:jc w:val="both"/>
            </w:pPr>
            <w:r w:rsidRPr="008A60F6">
              <w:t>9. АО «Райффайзенбанк», Генеральная лицензия Банка России № 3292;</w:t>
            </w:r>
          </w:p>
          <w:p w14:paraId="30F6F5B5" w14:textId="77777777" w:rsidR="008A60F6" w:rsidRPr="008A60F6" w:rsidRDefault="008A60F6" w:rsidP="008A60F6">
            <w:pPr>
              <w:keepNext/>
              <w:keepLines/>
              <w:jc w:val="both"/>
            </w:pPr>
            <w:r w:rsidRPr="008A60F6">
              <w:t>10. АО «МСП Банк», Генеральная лицензия Банка России № 3340;</w:t>
            </w:r>
          </w:p>
          <w:p w14:paraId="0D3CE385" w14:textId="77777777" w:rsidR="008A60F6" w:rsidRPr="008A60F6" w:rsidRDefault="008A60F6" w:rsidP="008A60F6">
            <w:pPr>
              <w:keepNext/>
              <w:keepLines/>
              <w:jc w:val="both"/>
            </w:pPr>
            <w:r w:rsidRPr="008A60F6">
              <w:t>11. ПАО Банк «ФК Открытие», Генеральная лицензия Банка России № 2209;</w:t>
            </w:r>
          </w:p>
          <w:p w14:paraId="73F112B8" w14:textId="77777777" w:rsidR="008A60F6" w:rsidRPr="008A60F6" w:rsidRDefault="008A60F6" w:rsidP="008A60F6">
            <w:pPr>
              <w:keepNext/>
              <w:keepLines/>
              <w:jc w:val="both"/>
            </w:pPr>
            <w:r w:rsidRPr="008A60F6">
              <w:t>12. ПАО «Совкомбанк», Генеральная лицензия Банка России № 963;</w:t>
            </w:r>
          </w:p>
          <w:p w14:paraId="02681FE6" w14:textId="77777777" w:rsidR="008A60F6" w:rsidRPr="008A60F6" w:rsidRDefault="008A60F6" w:rsidP="008A60F6">
            <w:pPr>
              <w:keepNext/>
              <w:keepLines/>
              <w:jc w:val="both"/>
            </w:pPr>
            <w:r w:rsidRPr="008A60F6">
              <w:t>13. АО «АЛЬФА-БАНК», Генеральная лицензия Банка России № 1326;</w:t>
            </w:r>
          </w:p>
          <w:p w14:paraId="6F9C6230" w14:textId="77777777" w:rsidR="008A60F6" w:rsidRPr="008A60F6" w:rsidRDefault="008A60F6" w:rsidP="008A60F6">
            <w:pPr>
              <w:keepNext/>
              <w:keepLines/>
              <w:jc w:val="both"/>
            </w:pPr>
            <w:r w:rsidRPr="008A60F6">
              <w:t>14. АО АКБ «НОВИКОМБАНК», Генеральная лицензия Банка России № 2546;</w:t>
            </w:r>
          </w:p>
          <w:p w14:paraId="5D6FCF03" w14:textId="77777777" w:rsidR="008A60F6" w:rsidRPr="008A60F6" w:rsidRDefault="008A60F6" w:rsidP="008A60F6">
            <w:pPr>
              <w:keepNext/>
              <w:keepLines/>
              <w:jc w:val="both"/>
            </w:pPr>
            <w:r w:rsidRPr="008A60F6">
              <w:t>15. ПАО «АК БАРС» БАНК, Генеральная лицензия Банка России № 2590;</w:t>
            </w:r>
          </w:p>
          <w:p w14:paraId="25659583" w14:textId="77777777" w:rsidR="008A60F6" w:rsidRDefault="008A60F6" w:rsidP="008A60F6">
            <w:pPr>
              <w:keepNext/>
              <w:keepLines/>
              <w:jc w:val="both"/>
            </w:pPr>
            <w:r w:rsidRPr="008A60F6">
              <w:t>16. ПАО Промсвязьбанк, Генеральная лицензия Банка России № 3251.</w:t>
            </w:r>
          </w:p>
          <w:p w14:paraId="452579E3" w14:textId="77777777" w:rsidR="002037AF" w:rsidRDefault="007C4F19" w:rsidP="007F6F06">
            <w:pPr>
              <w:keepNext/>
              <w:keepLines/>
              <w:jc w:val="both"/>
              <w:rPr>
                <w:rFonts w:eastAsiaTheme="minorHAnsi"/>
                <w:szCs w:val="26"/>
                <w:lang w:eastAsia="en-US"/>
              </w:rPr>
            </w:pPr>
            <w:r w:rsidRPr="007C4F19">
              <w:rPr>
                <w:rFonts w:eastAsiaTheme="minorHAnsi"/>
                <w:szCs w:val="26"/>
                <w:lang w:eastAsia="en-US"/>
              </w:rPr>
              <w:t>17. ПАО "Банк "Санкт-Петербург", Генеральная лицензия Банка России № 436</w:t>
            </w:r>
            <w:r w:rsidR="007F6F06">
              <w:rPr>
                <w:rFonts w:eastAsiaTheme="minorHAnsi"/>
                <w:szCs w:val="26"/>
                <w:lang w:eastAsia="en-US"/>
              </w:rPr>
              <w:t>.</w:t>
            </w:r>
          </w:p>
          <w:p w14:paraId="49C1D540" w14:textId="77777777" w:rsidR="007F6F06" w:rsidRPr="008A60F6" w:rsidRDefault="007F6F06" w:rsidP="007F6F06">
            <w:pPr>
              <w:keepNext/>
              <w:keepLines/>
              <w:jc w:val="both"/>
            </w:pPr>
          </w:p>
        </w:tc>
      </w:tr>
      <w:tr w:rsidR="002037AF" w:rsidRPr="00BB665E" w14:paraId="67D386BB" w14:textId="77777777" w:rsidTr="00BB665E">
        <w:tc>
          <w:tcPr>
            <w:tcW w:w="560" w:type="dxa"/>
            <w:tcBorders>
              <w:top w:val="single" w:sz="4" w:space="0" w:color="auto"/>
              <w:left w:val="single" w:sz="4" w:space="0" w:color="auto"/>
              <w:bottom w:val="single" w:sz="4" w:space="0" w:color="auto"/>
              <w:right w:val="single" w:sz="4" w:space="0" w:color="auto"/>
            </w:tcBorders>
          </w:tcPr>
          <w:p w14:paraId="385CCC46"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9" w:name="_Ref55321385"/>
          </w:p>
        </w:tc>
        <w:bookmarkEnd w:id="199"/>
        <w:tc>
          <w:tcPr>
            <w:tcW w:w="2227" w:type="dxa"/>
            <w:tcBorders>
              <w:top w:val="single" w:sz="4" w:space="0" w:color="auto"/>
              <w:left w:val="single" w:sz="4" w:space="0" w:color="auto"/>
              <w:bottom w:val="single" w:sz="4" w:space="0" w:color="auto"/>
              <w:right w:val="single" w:sz="4" w:space="0" w:color="auto"/>
            </w:tcBorders>
            <w:shd w:val="clear" w:color="auto" w:fill="auto"/>
          </w:tcPr>
          <w:p w14:paraId="5B157165" w14:textId="77777777" w:rsidR="002037AF" w:rsidRPr="00BB665E" w:rsidRDefault="002037AF" w:rsidP="002037AF">
            <w:pPr>
              <w:keepNext/>
              <w:keepLines/>
              <w:rPr>
                <w:b/>
              </w:rPr>
            </w:pPr>
            <w:r w:rsidRPr="00BB665E">
              <w:rPr>
                <w:b/>
              </w:rPr>
              <w:t>Обеспе</w:t>
            </w:r>
            <w:bookmarkStart w:id="200" w:name="п8РазделII"/>
            <w:bookmarkEnd w:id="200"/>
            <w:r w:rsidRPr="00BB665E">
              <w:rPr>
                <w:b/>
              </w:rPr>
              <w:t>чение исполнения договора</w:t>
            </w:r>
          </w:p>
        </w:tc>
        <w:tc>
          <w:tcPr>
            <w:tcW w:w="976" w:type="dxa"/>
            <w:tcBorders>
              <w:top w:val="single" w:sz="4" w:space="0" w:color="auto"/>
              <w:left w:val="single" w:sz="4" w:space="0" w:color="auto"/>
              <w:bottom w:val="single" w:sz="4" w:space="0" w:color="auto"/>
              <w:right w:val="single" w:sz="4" w:space="0" w:color="auto"/>
            </w:tcBorders>
          </w:tcPr>
          <w:p w14:paraId="60AC12F8" w14:textId="6346D2C6"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_Ref55290554 \r \h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8.1.9</w:t>
            </w:r>
            <w:r w:rsidRPr="00BB665E">
              <w:rPr>
                <w:b/>
                <w:iCs/>
                <w:color w:val="000000" w:themeColor="text1"/>
              </w:rPr>
              <w:fldChar w:fldCharType="end"/>
            </w:r>
          </w:p>
          <w:p w14:paraId="4460A7C8" w14:textId="37271A63"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_Ref57043700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8.3.1</w:t>
            </w:r>
            <w:r w:rsidRPr="00BB665E">
              <w:rPr>
                <w:b/>
                <w:iCs/>
                <w:color w:val="000000" w:themeColor="text1"/>
              </w:rPr>
              <w:fldChar w:fldCharType="end"/>
            </w:r>
          </w:p>
          <w:p w14:paraId="4B118EE1" w14:textId="237E1D79"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_Ref57043685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8.4</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7BA324CD" w14:textId="77777777" w:rsidR="002037AF" w:rsidRPr="00BB665E" w:rsidRDefault="002037AF" w:rsidP="002037AF">
            <w:pPr>
              <w:pStyle w:val="Default"/>
              <w:jc w:val="both"/>
              <w:rPr>
                <w:b/>
                <w:iCs/>
              </w:rPr>
            </w:pPr>
            <w:r w:rsidRPr="00BB665E">
              <w:rPr>
                <w:b/>
                <w:iCs/>
              </w:rPr>
              <w:t>Лот № 1:</w:t>
            </w:r>
          </w:p>
          <w:p w14:paraId="3CC7CF39" w14:textId="77777777" w:rsidR="002037AF" w:rsidRPr="00BB665E" w:rsidRDefault="002037AF" w:rsidP="002037AF">
            <w:pPr>
              <w:jc w:val="both"/>
              <w:rPr>
                <w:i/>
              </w:rPr>
            </w:pPr>
            <w:r w:rsidRPr="00BB665E">
              <w:t>Требуется</w:t>
            </w:r>
          </w:p>
          <w:p w14:paraId="58659632" w14:textId="77777777" w:rsidR="002037AF" w:rsidRPr="00BB665E" w:rsidRDefault="002037AF" w:rsidP="002037AF">
            <w:pPr>
              <w:jc w:val="both"/>
              <w:rPr>
                <w:i/>
                <w:color w:val="FF0000"/>
              </w:rPr>
            </w:pPr>
          </w:p>
          <w:p w14:paraId="4C3FE9DC" w14:textId="77777777" w:rsidR="002037AF" w:rsidRPr="00BB665E" w:rsidRDefault="002037AF" w:rsidP="002037AF">
            <w:pPr>
              <w:jc w:val="both"/>
              <w:rPr>
                <w:spacing w:val="-6"/>
              </w:rPr>
            </w:pPr>
            <w:r w:rsidRPr="00BB665E">
              <w:rPr>
                <w:spacing w:val="-6"/>
              </w:rPr>
              <w:t>Вид обеспечения</w:t>
            </w:r>
            <w:r w:rsidR="007F6F06">
              <w:rPr>
                <w:spacing w:val="-6"/>
              </w:rPr>
              <w:t>:</w:t>
            </w:r>
          </w:p>
          <w:p w14:paraId="4AFB73C3" w14:textId="77777777" w:rsidR="002037AF" w:rsidRPr="007F6F06" w:rsidRDefault="002037AF" w:rsidP="002037AF">
            <w:pPr>
              <w:jc w:val="both"/>
              <w:rPr>
                <w:spacing w:val="-6"/>
              </w:rPr>
            </w:pPr>
            <w:r w:rsidRPr="007F6F06">
              <w:rPr>
                <w:spacing w:val="-6"/>
              </w:rPr>
              <w:t xml:space="preserve">1. </w:t>
            </w:r>
            <w:r w:rsidR="003C1ADA">
              <w:rPr>
                <w:spacing w:val="-6"/>
              </w:rPr>
              <w:t>О</w:t>
            </w:r>
            <w:r w:rsidRPr="007F6F06">
              <w:rPr>
                <w:spacing w:val="-6"/>
              </w:rPr>
              <w:t>беспечени</w:t>
            </w:r>
            <w:r w:rsidR="003C1ADA">
              <w:rPr>
                <w:spacing w:val="-6"/>
              </w:rPr>
              <w:t>е</w:t>
            </w:r>
            <w:r w:rsidRPr="007F6F06">
              <w:rPr>
                <w:spacing w:val="-6"/>
              </w:rPr>
              <w:t xml:space="preserve"> исполнения договора</w:t>
            </w:r>
          </w:p>
          <w:p w14:paraId="2B94EDB0" w14:textId="77777777" w:rsidR="002037AF" w:rsidRPr="00BB665E" w:rsidRDefault="002037AF" w:rsidP="002037AF">
            <w:pPr>
              <w:jc w:val="both"/>
              <w:rPr>
                <w:i/>
                <w:color w:val="FF0000"/>
              </w:rPr>
            </w:pPr>
          </w:p>
          <w:p w14:paraId="0B6F375B" w14:textId="77777777" w:rsidR="002037AF" w:rsidRPr="00BB665E" w:rsidRDefault="002037AF" w:rsidP="002037AF">
            <w:r w:rsidRPr="00BB665E">
              <w:t xml:space="preserve">Размер обеспечения: </w:t>
            </w:r>
            <w:r w:rsidR="007F6F06">
              <w:t xml:space="preserve">2 </w:t>
            </w:r>
            <w:r w:rsidRPr="00BB665E">
              <w:t>%</w:t>
            </w:r>
            <w:r w:rsidRPr="00BB665E">
              <w:rPr>
                <w:i/>
                <w:color w:val="FF0000"/>
              </w:rPr>
              <w:t xml:space="preserve"> </w:t>
            </w:r>
            <w:r w:rsidRPr="00BB665E">
              <w:t>от цены договора.</w:t>
            </w:r>
            <w:r w:rsidRPr="00BB665E">
              <w:rPr>
                <w:i/>
                <w:color w:val="FF0000"/>
              </w:rPr>
              <w:t xml:space="preserve"> </w:t>
            </w:r>
          </w:p>
          <w:p w14:paraId="44AB5D4C" w14:textId="77777777" w:rsidR="007F6F06" w:rsidRDefault="002037AF" w:rsidP="007F6F06">
            <w:r w:rsidRPr="00BB665E">
              <w:t xml:space="preserve">Валюта обеспечения: </w:t>
            </w:r>
            <w:r w:rsidR="007F6F06">
              <w:t>Российский рубль.</w:t>
            </w:r>
          </w:p>
          <w:p w14:paraId="7D271222" w14:textId="77777777" w:rsidR="007F6F06" w:rsidRDefault="007F6F06" w:rsidP="007F6F06"/>
          <w:p w14:paraId="5EEFA746" w14:textId="77777777" w:rsidR="007F6F06" w:rsidRDefault="007F6F06" w:rsidP="007F6F06">
            <w:r>
              <w:t xml:space="preserve">Допустимая форма обеспечения: </w:t>
            </w:r>
          </w:p>
          <w:p w14:paraId="2AF10B43" w14:textId="77777777" w:rsidR="007F6F06" w:rsidRDefault="007F6F06" w:rsidP="007F6F06">
            <w:r>
              <w:t xml:space="preserve">1. Денежные средства; </w:t>
            </w:r>
          </w:p>
          <w:p w14:paraId="7C49D337" w14:textId="77777777" w:rsidR="002037AF" w:rsidRPr="00BB665E" w:rsidRDefault="007F6F06" w:rsidP="007F6F06">
            <w:r>
              <w:t>2. Банковская гарантия.</w:t>
            </w:r>
          </w:p>
          <w:p w14:paraId="3738E8EE" w14:textId="77777777" w:rsidR="00B73CAA" w:rsidRPr="008A60F6" w:rsidRDefault="00B73CAA" w:rsidP="00B73CAA">
            <w:pPr>
              <w:keepNext/>
              <w:keepLines/>
              <w:jc w:val="both"/>
            </w:pPr>
            <w:r w:rsidRPr="008A60F6">
              <w:lastRenderedPageBreak/>
              <w:t xml:space="preserve">Реквизиты для перечисления денежных средств в качестве обеспечения исполнения договора указаны в </w:t>
            </w:r>
            <w:r w:rsidR="00E001E3">
              <w:t>Разделе</w:t>
            </w:r>
            <w:r w:rsidRPr="008A60F6">
              <w:t xml:space="preserve"> 1</w:t>
            </w:r>
            <w:r>
              <w:t>0</w:t>
            </w:r>
            <w:r w:rsidRPr="008A60F6">
              <w:t xml:space="preserve"> Проекта договора (Раздел V. «ПРОЕКТ ДОГОВОРА» документации).</w:t>
            </w:r>
          </w:p>
          <w:p w14:paraId="1D4CC75B" w14:textId="77777777" w:rsidR="00B73CAA" w:rsidRPr="008A60F6" w:rsidRDefault="00B73CAA" w:rsidP="00B73CAA">
            <w:pPr>
              <w:keepNext/>
              <w:keepLines/>
              <w:jc w:val="both"/>
            </w:pPr>
          </w:p>
          <w:p w14:paraId="2588C02F" w14:textId="77777777" w:rsidR="00B73CAA" w:rsidRPr="008A60F6" w:rsidRDefault="00B73CAA" w:rsidP="00B73CAA">
            <w:r w:rsidRPr="008A60F6">
              <w:t xml:space="preserve">В платежном поручении в графе «наименование платежа» необходимо указать «Обеспечение </w:t>
            </w:r>
            <w:r>
              <w:t>заявки</w:t>
            </w:r>
            <w:r w:rsidRPr="008A60F6">
              <w:t xml:space="preserve"> по Открытому </w:t>
            </w:r>
            <w:r>
              <w:t>конкурсу</w:t>
            </w:r>
            <w:r w:rsidRPr="008A60F6">
              <w:t xml:space="preserve"> (наименование Открытого запроса </w:t>
            </w:r>
            <w:r>
              <w:t>конкурса</w:t>
            </w:r>
            <w:r w:rsidRPr="008A60F6">
              <w:t>) №__, а также «НДС не облагается».</w:t>
            </w:r>
          </w:p>
          <w:p w14:paraId="0A41818D" w14:textId="77777777" w:rsidR="00B73CAA" w:rsidRPr="008A60F6" w:rsidRDefault="00B73CAA" w:rsidP="00B73CAA">
            <w:r w:rsidRPr="008A60F6">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0E13B3BA" w14:textId="77777777" w:rsidR="002037AF" w:rsidRDefault="002037AF" w:rsidP="007F6F06">
            <w:pPr>
              <w:pStyle w:val="Default"/>
              <w:jc w:val="both"/>
            </w:pPr>
          </w:p>
          <w:p w14:paraId="24E28E36" w14:textId="77777777" w:rsidR="007F6F06" w:rsidRDefault="007F6F06" w:rsidP="007F6F06">
            <w:pPr>
              <w:spacing w:line="259" w:lineRule="auto"/>
              <w:rPr>
                <w:rFonts w:eastAsiaTheme="minorHAnsi"/>
                <w:sz w:val="22"/>
                <w:szCs w:val="22"/>
                <w:lang w:eastAsia="en-US"/>
              </w:rPr>
            </w:pPr>
            <w:r w:rsidRPr="007F6F06">
              <w:rPr>
                <w:rFonts w:eastAsiaTheme="minorHAnsi"/>
                <w:b/>
                <w:sz w:val="22"/>
                <w:szCs w:val="22"/>
                <w:lang w:eastAsia="en-US"/>
              </w:rPr>
              <w:t>Список рекомендуемых банков для получения банковской гарантии (</w:t>
            </w:r>
            <w:r w:rsidRPr="007F6F06">
              <w:rPr>
                <w:rFonts w:eastAsiaTheme="minorHAnsi"/>
                <w:sz w:val="22"/>
                <w:szCs w:val="22"/>
                <w:lang w:eastAsia="en-US"/>
              </w:rPr>
              <w:t>в соответствие с п.</w:t>
            </w:r>
            <w:r>
              <w:rPr>
                <w:rFonts w:eastAsiaTheme="minorHAnsi"/>
                <w:sz w:val="22"/>
                <w:szCs w:val="22"/>
                <w:lang w:eastAsia="en-US"/>
              </w:rPr>
              <w:t xml:space="preserve"> 8.4.6. </w:t>
            </w:r>
            <w:r w:rsidRPr="007F6F06">
              <w:rPr>
                <w:rFonts w:eastAsiaTheme="minorHAnsi"/>
                <w:sz w:val="22"/>
                <w:szCs w:val="22"/>
                <w:lang w:eastAsia="en-US"/>
              </w:rPr>
              <w:t xml:space="preserve"> раздела </w:t>
            </w:r>
            <w:hyperlink w:anchor="_РАЗДЕЛ_I._ОБЩАЯ" w:history="1">
              <w:r w:rsidRPr="007F6F06">
                <w:rPr>
                  <w:rFonts w:eastAsiaTheme="minorHAnsi"/>
                  <w:color w:val="0000FF"/>
                  <w:sz w:val="22"/>
                  <w:szCs w:val="22"/>
                  <w:u w:val="single"/>
                  <w:lang w:eastAsia="en-US"/>
                </w:rPr>
                <w:t>I «ОБЩАЯ ЧАСТЬ»</w:t>
              </w:r>
            </w:hyperlink>
            <w:r w:rsidRPr="007F6F06">
              <w:rPr>
                <w:rFonts w:eastAsiaTheme="minorHAnsi"/>
                <w:color w:val="0000FF"/>
                <w:sz w:val="22"/>
                <w:szCs w:val="22"/>
                <w:u w:val="single"/>
                <w:lang w:eastAsia="en-US"/>
              </w:rPr>
              <w:t>)</w:t>
            </w:r>
            <w:r w:rsidRPr="007F6F06">
              <w:rPr>
                <w:rFonts w:eastAsiaTheme="minorHAnsi"/>
                <w:sz w:val="22"/>
                <w:szCs w:val="22"/>
                <w:lang w:eastAsia="en-US"/>
              </w:rPr>
              <w:t>:</w:t>
            </w:r>
          </w:p>
          <w:p w14:paraId="22766478" w14:textId="77777777" w:rsidR="007F6F06" w:rsidRPr="008A60F6" w:rsidRDefault="007F6F06" w:rsidP="007F6F06">
            <w:pPr>
              <w:keepNext/>
              <w:keepLines/>
              <w:jc w:val="both"/>
            </w:pPr>
            <w:r w:rsidRPr="008A60F6">
              <w:t>1. ПАО Сбербанк, Генеральная лицензия Банка России № 1481;</w:t>
            </w:r>
          </w:p>
          <w:p w14:paraId="32F90192" w14:textId="77777777" w:rsidR="007F6F06" w:rsidRPr="008A60F6" w:rsidRDefault="007F6F06" w:rsidP="007F6F06">
            <w:pPr>
              <w:keepNext/>
              <w:keepLines/>
              <w:jc w:val="both"/>
            </w:pPr>
            <w:r w:rsidRPr="008A60F6">
              <w:t>2. Банк ВТБ (ПАО), Генеральная лицензия Банка России № 1000;</w:t>
            </w:r>
          </w:p>
          <w:p w14:paraId="15BE1DCD" w14:textId="77777777" w:rsidR="007F6F06" w:rsidRPr="008A60F6" w:rsidRDefault="007F6F06" w:rsidP="007F6F06">
            <w:pPr>
              <w:keepNext/>
              <w:keepLines/>
              <w:jc w:val="both"/>
            </w:pPr>
            <w:r w:rsidRPr="008A60F6">
              <w:t>3. Банк ГПБ (АО), Генеральная лицензия Банка России № 354;</w:t>
            </w:r>
          </w:p>
          <w:p w14:paraId="3989FA32" w14:textId="77777777" w:rsidR="007F6F06" w:rsidRPr="008A60F6" w:rsidRDefault="007F6F06" w:rsidP="007F6F06">
            <w:pPr>
              <w:keepNext/>
              <w:keepLines/>
              <w:jc w:val="both"/>
            </w:pPr>
            <w:r w:rsidRPr="008A60F6">
              <w:t>4. АО «Россельхозбанк», Генеральная лицензия Банка России № 3349;</w:t>
            </w:r>
          </w:p>
          <w:p w14:paraId="7D5016E5" w14:textId="77777777" w:rsidR="007F6F06" w:rsidRPr="008A60F6" w:rsidRDefault="007F6F06" w:rsidP="007F6F06">
            <w:pPr>
              <w:keepNext/>
              <w:keepLines/>
              <w:jc w:val="both"/>
            </w:pPr>
            <w:r w:rsidRPr="008A60F6">
              <w:t>5. ПАО «РОСБАНК», Генеральная лицензия Банка России № 2272;</w:t>
            </w:r>
          </w:p>
          <w:p w14:paraId="048B3B04" w14:textId="77777777" w:rsidR="007F6F06" w:rsidRPr="008A60F6" w:rsidRDefault="007F6F06" w:rsidP="007F6F06">
            <w:pPr>
              <w:keepNext/>
              <w:keepLines/>
              <w:jc w:val="both"/>
            </w:pPr>
            <w:r w:rsidRPr="008A60F6">
              <w:t>6. ОАО «АБ «РОССИЯ», Генеральная лицензия Банка России № 328;</w:t>
            </w:r>
          </w:p>
          <w:p w14:paraId="6C63CA9D" w14:textId="77777777" w:rsidR="007F6F06" w:rsidRPr="008A60F6" w:rsidRDefault="007F6F06" w:rsidP="007F6F06">
            <w:pPr>
              <w:keepNext/>
              <w:keepLines/>
              <w:jc w:val="both"/>
            </w:pPr>
            <w:r w:rsidRPr="008A60F6">
              <w:t>7. ОАО "МОСКОВСКИЙ КРЕДИТНЫЙ БАНК», Генеральная лицензия Банка России № 1978;</w:t>
            </w:r>
          </w:p>
          <w:p w14:paraId="4B60D1C9" w14:textId="77777777" w:rsidR="007F6F06" w:rsidRPr="008A60F6" w:rsidRDefault="007F6F06" w:rsidP="007F6F06">
            <w:pPr>
              <w:keepNext/>
              <w:keepLines/>
              <w:jc w:val="both"/>
            </w:pPr>
            <w:r w:rsidRPr="008A60F6">
              <w:t>8. Банк «ВБРР» (АО), Генеральная лицензия Банка России № 3287;</w:t>
            </w:r>
          </w:p>
          <w:p w14:paraId="5C5CE376" w14:textId="77777777" w:rsidR="007F6F06" w:rsidRPr="008A60F6" w:rsidRDefault="007F6F06" w:rsidP="007F6F06">
            <w:pPr>
              <w:keepNext/>
              <w:keepLines/>
              <w:jc w:val="both"/>
            </w:pPr>
            <w:r w:rsidRPr="008A60F6">
              <w:t>9. АО «Райффайзенбанк», Генеральная лицензия Банка России № 3292;</w:t>
            </w:r>
          </w:p>
          <w:p w14:paraId="728EFEBB" w14:textId="77777777" w:rsidR="007F6F06" w:rsidRPr="008A60F6" w:rsidRDefault="007F6F06" w:rsidP="007F6F06">
            <w:pPr>
              <w:keepNext/>
              <w:keepLines/>
              <w:jc w:val="both"/>
            </w:pPr>
            <w:r w:rsidRPr="008A60F6">
              <w:t>10. АО «МСП Банк», Генеральная лицензия Банка России № 3340;</w:t>
            </w:r>
          </w:p>
          <w:p w14:paraId="72CF361B" w14:textId="77777777" w:rsidR="007F6F06" w:rsidRPr="008A60F6" w:rsidRDefault="007F6F06" w:rsidP="007F6F06">
            <w:pPr>
              <w:keepNext/>
              <w:keepLines/>
              <w:jc w:val="both"/>
            </w:pPr>
            <w:r w:rsidRPr="008A60F6">
              <w:t>11. ПАО Банк «ФК Открытие», Генеральная лицензия Банка России № 2209;</w:t>
            </w:r>
          </w:p>
          <w:p w14:paraId="125B927D" w14:textId="77777777" w:rsidR="007F6F06" w:rsidRPr="008A60F6" w:rsidRDefault="007F6F06" w:rsidP="007F6F06">
            <w:pPr>
              <w:keepNext/>
              <w:keepLines/>
              <w:jc w:val="both"/>
            </w:pPr>
            <w:r w:rsidRPr="008A60F6">
              <w:t>12. ПАО «Совкомбанк», Генеральная лицензия Банка России № 963;</w:t>
            </w:r>
          </w:p>
          <w:p w14:paraId="5E0F6F72" w14:textId="77777777" w:rsidR="007F6F06" w:rsidRPr="008A60F6" w:rsidRDefault="007F6F06" w:rsidP="007F6F06">
            <w:pPr>
              <w:keepNext/>
              <w:keepLines/>
              <w:jc w:val="both"/>
            </w:pPr>
            <w:r w:rsidRPr="008A60F6">
              <w:t>13. АО «АЛЬФА-БАНК», Генеральная лицензия Банка России № 1326;</w:t>
            </w:r>
          </w:p>
          <w:p w14:paraId="11333E6F" w14:textId="77777777" w:rsidR="007F6F06" w:rsidRPr="008A60F6" w:rsidRDefault="007F6F06" w:rsidP="007F6F06">
            <w:pPr>
              <w:keepNext/>
              <w:keepLines/>
              <w:jc w:val="both"/>
            </w:pPr>
            <w:r w:rsidRPr="008A60F6">
              <w:t>14. АО АКБ «НОВИКОМБАНК», Генеральная лицензия Банка России № 2546;</w:t>
            </w:r>
          </w:p>
          <w:p w14:paraId="75EEEFE1" w14:textId="77777777" w:rsidR="007F6F06" w:rsidRPr="008A60F6" w:rsidRDefault="007F6F06" w:rsidP="007F6F06">
            <w:pPr>
              <w:keepNext/>
              <w:keepLines/>
              <w:jc w:val="both"/>
            </w:pPr>
            <w:r w:rsidRPr="008A60F6">
              <w:t>15. ПАО «АК БАРС» БАНК, Генеральная лицензия Банка России № 2590;</w:t>
            </w:r>
          </w:p>
          <w:p w14:paraId="6A75767C" w14:textId="77777777" w:rsidR="007F6F06" w:rsidRDefault="007F6F06" w:rsidP="007F6F06">
            <w:pPr>
              <w:keepNext/>
              <w:keepLines/>
              <w:jc w:val="both"/>
            </w:pPr>
            <w:r w:rsidRPr="008A60F6">
              <w:t>16. ПАО Промсвязьбанк, Генеральная лицензия Банка России № 3251.</w:t>
            </w:r>
          </w:p>
          <w:p w14:paraId="374F54AE" w14:textId="77777777" w:rsidR="007F6F06" w:rsidRPr="007F6F06" w:rsidRDefault="007F6F06" w:rsidP="007F6F06">
            <w:pPr>
              <w:keepNext/>
              <w:keepLines/>
              <w:jc w:val="both"/>
              <w:rPr>
                <w:rFonts w:eastAsiaTheme="minorHAnsi"/>
                <w:b/>
                <w:sz w:val="22"/>
                <w:szCs w:val="22"/>
                <w:lang w:eastAsia="en-US"/>
              </w:rPr>
            </w:pPr>
            <w:r w:rsidRPr="007C4F19">
              <w:rPr>
                <w:rFonts w:eastAsiaTheme="minorHAnsi"/>
                <w:szCs w:val="26"/>
                <w:lang w:eastAsia="en-US"/>
              </w:rPr>
              <w:t>17. ПАО "Банк "Санкт-Петербург", Генеральная лицензия Банка России № 436</w:t>
            </w:r>
            <w:r>
              <w:rPr>
                <w:rFonts w:eastAsiaTheme="minorHAnsi"/>
                <w:szCs w:val="26"/>
                <w:lang w:eastAsia="en-US"/>
              </w:rPr>
              <w:t>.</w:t>
            </w:r>
          </w:p>
          <w:p w14:paraId="797064AF" w14:textId="77777777" w:rsidR="007F6F06" w:rsidRPr="00BB665E" w:rsidRDefault="007F6F06" w:rsidP="007F6F06">
            <w:pPr>
              <w:pStyle w:val="Default"/>
              <w:jc w:val="both"/>
            </w:pPr>
          </w:p>
        </w:tc>
      </w:tr>
      <w:tr w:rsidR="002037AF" w:rsidRPr="00BB665E" w14:paraId="2DAAA066" w14:textId="77777777" w:rsidTr="00BB665E">
        <w:tc>
          <w:tcPr>
            <w:tcW w:w="560" w:type="dxa"/>
            <w:tcBorders>
              <w:top w:val="single" w:sz="4" w:space="0" w:color="auto"/>
              <w:left w:val="single" w:sz="4" w:space="0" w:color="auto"/>
              <w:bottom w:val="single" w:sz="4" w:space="0" w:color="auto"/>
              <w:right w:val="single" w:sz="4" w:space="0" w:color="auto"/>
            </w:tcBorders>
          </w:tcPr>
          <w:p w14:paraId="38E4A932"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201" w:name="_Ref55317941"/>
          </w:p>
        </w:tc>
        <w:bookmarkEnd w:id="201"/>
        <w:tc>
          <w:tcPr>
            <w:tcW w:w="2227" w:type="dxa"/>
            <w:tcBorders>
              <w:top w:val="single" w:sz="4" w:space="0" w:color="auto"/>
              <w:left w:val="single" w:sz="4" w:space="0" w:color="auto"/>
              <w:bottom w:val="single" w:sz="4" w:space="0" w:color="auto"/>
              <w:right w:val="single" w:sz="4" w:space="0" w:color="auto"/>
            </w:tcBorders>
            <w:shd w:val="clear" w:color="auto" w:fill="auto"/>
          </w:tcPr>
          <w:p w14:paraId="373BC745" w14:textId="77777777" w:rsidR="002037AF" w:rsidRPr="00BB665E" w:rsidRDefault="002037AF" w:rsidP="002037AF">
            <w:pPr>
              <w:rPr>
                <w:b/>
              </w:rPr>
            </w:pPr>
            <w:r w:rsidRPr="00BB665E">
              <w:rPr>
                <w:b/>
              </w:rPr>
              <w:t>Валюта закупки</w:t>
            </w:r>
          </w:p>
        </w:tc>
        <w:tc>
          <w:tcPr>
            <w:tcW w:w="976" w:type="dxa"/>
            <w:tcBorders>
              <w:top w:val="single" w:sz="4" w:space="0" w:color="auto"/>
              <w:left w:val="single" w:sz="4" w:space="0" w:color="auto"/>
              <w:bottom w:val="single" w:sz="4" w:space="0" w:color="auto"/>
              <w:right w:val="single" w:sz="4" w:space="0" w:color="auto"/>
            </w:tcBorders>
          </w:tcPr>
          <w:p w14:paraId="0B586F52" w14:textId="57BA6087" w:rsidR="002037AF" w:rsidRPr="00BB665E" w:rsidRDefault="002037AF" w:rsidP="002037AF">
            <w:pPr>
              <w:jc w:val="center"/>
              <w:rPr>
                <w:b/>
                <w:color w:val="000000" w:themeColor="text1"/>
              </w:rPr>
            </w:pPr>
            <w:r w:rsidRPr="00BB665E">
              <w:rPr>
                <w:b/>
                <w:color w:val="000000" w:themeColor="text1"/>
              </w:rPr>
              <w:fldChar w:fldCharType="begin"/>
            </w:r>
            <w:r w:rsidRPr="00BB665E">
              <w:rPr>
                <w:b/>
                <w:color w:val="000000" w:themeColor="text1"/>
              </w:rPr>
              <w:instrText xml:space="preserve"> REF _Ref57043759 \r \h </w:instrText>
            </w:r>
            <w:r w:rsidR="00BB665E">
              <w:rPr>
                <w:b/>
                <w:color w:val="000000" w:themeColor="text1"/>
              </w:rPr>
              <w:instrText xml:space="preserve"> \* MERGEFORMAT </w:instrText>
            </w:r>
            <w:r w:rsidRPr="00BB665E">
              <w:rPr>
                <w:b/>
                <w:color w:val="000000" w:themeColor="text1"/>
              </w:rPr>
            </w:r>
            <w:r w:rsidRPr="00BB665E">
              <w:rPr>
                <w:b/>
                <w:color w:val="000000" w:themeColor="text1"/>
              </w:rPr>
              <w:fldChar w:fldCharType="separate"/>
            </w:r>
            <w:r w:rsidR="00C33A15">
              <w:rPr>
                <w:b/>
                <w:color w:val="000000" w:themeColor="text1"/>
              </w:rPr>
              <w:t>5.3.1</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5AB35AAE" w14:textId="77777777" w:rsidR="002037AF" w:rsidRPr="00BB665E" w:rsidRDefault="002037AF" w:rsidP="002037AF">
            <w:pPr>
              <w:jc w:val="both"/>
            </w:pPr>
            <w:r w:rsidRPr="00BB665E">
              <w:t xml:space="preserve">Российский рубль </w:t>
            </w:r>
          </w:p>
        </w:tc>
      </w:tr>
      <w:tr w:rsidR="002037AF" w:rsidRPr="00BB665E" w14:paraId="0D176836" w14:textId="77777777" w:rsidTr="00BB665E">
        <w:trPr>
          <w:trHeight w:val="856"/>
        </w:trPr>
        <w:tc>
          <w:tcPr>
            <w:tcW w:w="560" w:type="dxa"/>
            <w:tcBorders>
              <w:top w:val="single" w:sz="4" w:space="0" w:color="auto"/>
              <w:left w:val="single" w:sz="4" w:space="0" w:color="auto"/>
              <w:bottom w:val="single" w:sz="4" w:space="0" w:color="auto"/>
              <w:right w:val="single" w:sz="4" w:space="0" w:color="auto"/>
            </w:tcBorders>
          </w:tcPr>
          <w:p w14:paraId="05D84512"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202" w:name="_Ref55317066"/>
          </w:p>
        </w:tc>
        <w:bookmarkEnd w:id="202"/>
        <w:tc>
          <w:tcPr>
            <w:tcW w:w="2227" w:type="dxa"/>
            <w:tcBorders>
              <w:top w:val="single" w:sz="4" w:space="0" w:color="auto"/>
              <w:left w:val="single" w:sz="4" w:space="0" w:color="auto"/>
              <w:bottom w:val="single" w:sz="4" w:space="0" w:color="auto"/>
              <w:right w:val="single" w:sz="4" w:space="0" w:color="auto"/>
            </w:tcBorders>
            <w:shd w:val="clear" w:color="auto" w:fill="auto"/>
          </w:tcPr>
          <w:p w14:paraId="54DE791D" w14:textId="77777777" w:rsidR="002037AF" w:rsidRPr="00BB665E" w:rsidRDefault="002037AF" w:rsidP="002037AF">
            <w:pPr>
              <w:rPr>
                <w:b/>
              </w:rPr>
            </w:pPr>
            <w:r w:rsidRPr="00BB665E">
              <w:rPr>
                <w:b/>
              </w:rPr>
              <w:t xml:space="preserve">Требования к участнику, а также к документам, </w:t>
            </w:r>
            <w:r w:rsidRPr="00BB665E">
              <w:rPr>
                <w:b/>
              </w:rPr>
              <w:lastRenderedPageBreak/>
              <w:t>которые должны быть приложены в составе заявки, подтверждающим данные требования</w:t>
            </w:r>
          </w:p>
        </w:tc>
        <w:tc>
          <w:tcPr>
            <w:tcW w:w="976" w:type="dxa"/>
            <w:tcBorders>
              <w:top w:val="single" w:sz="4" w:space="0" w:color="auto"/>
              <w:left w:val="single" w:sz="4" w:space="0" w:color="auto"/>
              <w:bottom w:val="single" w:sz="4" w:space="0" w:color="auto"/>
              <w:right w:val="single" w:sz="4" w:space="0" w:color="auto"/>
            </w:tcBorders>
          </w:tcPr>
          <w:p w14:paraId="75D92280" w14:textId="4EB638A1" w:rsidR="002037AF" w:rsidRPr="00BB665E" w:rsidRDefault="002037AF" w:rsidP="002037AF">
            <w:pPr>
              <w:pStyle w:val="Default"/>
              <w:jc w:val="center"/>
              <w:rPr>
                <w:b/>
                <w:iCs/>
                <w:color w:val="000000" w:themeColor="text1"/>
              </w:rPr>
            </w:pPr>
            <w:r w:rsidRPr="00BB665E">
              <w:rPr>
                <w:b/>
                <w:iCs/>
                <w:color w:val="000000" w:themeColor="text1"/>
              </w:rPr>
              <w:lastRenderedPageBreak/>
              <w:fldChar w:fldCharType="begin"/>
            </w:r>
            <w:r w:rsidRPr="00BB665E">
              <w:rPr>
                <w:b/>
                <w:iCs/>
                <w:color w:val="000000" w:themeColor="text1"/>
              </w:rPr>
              <w:instrText xml:space="preserve"> REF _Ref57043780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3.2.1</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260D87F4" w14:textId="77777777" w:rsidR="002037AF" w:rsidRPr="00BB665E" w:rsidRDefault="002037AF" w:rsidP="002037AF">
            <w:pPr>
              <w:pStyle w:val="Default"/>
              <w:jc w:val="both"/>
              <w:rPr>
                <w:b/>
                <w:iCs/>
              </w:rPr>
            </w:pPr>
            <w:r w:rsidRPr="00BB665E">
              <w:rPr>
                <w:b/>
                <w:iCs/>
              </w:rPr>
              <w:t>Лот № 1:</w:t>
            </w:r>
          </w:p>
          <w:p w14:paraId="7025746E" w14:textId="77777777" w:rsidR="002037AF" w:rsidRPr="00BB665E" w:rsidRDefault="002037AF" w:rsidP="002037AF">
            <w:pPr>
              <w:pStyle w:val="Default"/>
              <w:jc w:val="both"/>
              <w:rPr>
                <w:b/>
                <w:iCs/>
              </w:rPr>
            </w:pPr>
          </w:p>
          <w:p w14:paraId="67F0832A" w14:textId="77777777" w:rsidR="002037AF" w:rsidRPr="00BB665E" w:rsidRDefault="002037AF" w:rsidP="002037AF">
            <w:pPr>
              <w:jc w:val="both"/>
              <w:rPr>
                <w:b/>
              </w:rPr>
            </w:pPr>
            <w:r w:rsidRPr="00BB665E">
              <w:rPr>
                <w:b/>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3184"/>
            </w:tblGrid>
            <w:tr w:rsidR="002037AF" w:rsidRPr="00BB665E" w14:paraId="5941EDF3" w14:textId="77777777" w:rsidTr="00E168AF">
              <w:tc>
                <w:tcPr>
                  <w:tcW w:w="3717" w:type="dxa"/>
                  <w:shd w:val="clear" w:color="auto" w:fill="auto"/>
                </w:tcPr>
                <w:p w14:paraId="10E4CEFB" w14:textId="77777777" w:rsidR="002037AF" w:rsidRPr="00BB665E" w:rsidRDefault="002037AF" w:rsidP="002037AF">
                  <w:pPr>
                    <w:jc w:val="center"/>
                    <w:rPr>
                      <w:b/>
                      <w:color w:val="000000"/>
                    </w:rPr>
                  </w:pPr>
                  <w:r w:rsidRPr="00BB665E">
                    <w:rPr>
                      <w:b/>
                      <w:color w:val="000000"/>
                    </w:rPr>
                    <w:lastRenderedPageBreak/>
                    <w:t>Наименование требования</w:t>
                  </w:r>
                </w:p>
              </w:tc>
              <w:tc>
                <w:tcPr>
                  <w:tcW w:w="3184" w:type="dxa"/>
                  <w:shd w:val="clear" w:color="auto" w:fill="auto"/>
                </w:tcPr>
                <w:p w14:paraId="34E53C2A" w14:textId="77777777" w:rsidR="002037AF" w:rsidRPr="00BB665E" w:rsidRDefault="002037AF" w:rsidP="002037AF">
                  <w:pPr>
                    <w:jc w:val="center"/>
                    <w:rPr>
                      <w:b/>
                      <w:color w:val="000000"/>
                    </w:rPr>
                  </w:pPr>
                  <w:r w:rsidRPr="00BB665E">
                    <w:rPr>
                      <w:b/>
                      <w:color w:val="000000"/>
                    </w:rPr>
                    <w:t>Подтверждающие документы</w:t>
                  </w:r>
                </w:p>
              </w:tc>
            </w:tr>
            <w:tr w:rsidR="002037AF" w:rsidRPr="00BB665E" w14:paraId="71E85092" w14:textId="77777777" w:rsidTr="00E168AF">
              <w:tc>
                <w:tcPr>
                  <w:tcW w:w="3717" w:type="dxa"/>
                  <w:shd w:val="clear" w:color="auto" w:fill="auto"/>
                </w:tcPr>
                <w:p w14:paraId="5152632F" w14:textId="77777777" w:rsidR="002037AF" w:rsidRPr="00BB665E" w:rsidRDefault="002037AF" w:rsidP="002037AF">
                  <w:pPr>
                    <w:jc w:val="both"/>
                    <w:rPr>
                      <w:color w:val="000000"/>
                    </w:rPr>
                  </w:pPr>
                  <w:r w:rsidRPr="00BB665E">
                    <w:rPr>
                      <w:color w:val="000000"/>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3184" w:type="dxa"/>
                  <w:shd w:val="clear" w:color="auto" w:fill="auto"/>
                </w:tcPr>
                <w:p w14:paraId="60B3EF18" w14:textId="77777777" w:rsidR="002037AF" w:rsidRPr="00E168AF" w:rsidRDefault="002037AF" w:rsidP="002037AF">
                  <w:pPr>
                    <w:jc w:val="both"/>
                    <w:rPr>
                      <w:color w:val="000000"/>
                    </w:rPr>
                  </w:pPr>
                  <w:r w:rsidRPr="00E168AF">
                    <w:t>Специальных документов не требуется</w:t>
                  </w:r>
                </w:p>
              </w:tc>
            </w:tr>
            <w:tr w:rsidR="002037AF" w:rsidRPr="00BB665E" w14:paraId="30F69673" w14:textId="77777777" w:rsidTr="00E168AF">
              <w:tc>
                <w:tcPr>
                  <w:tcW w:w="3717" w:type="dxa"/>
                  <w:vMerge w:val="restart"/>
                  <w:shd w:val="clear" w:color="auto" w:fill="auto"/>
                </w:tcPr>
                <w:p w14:paraId="7867DD9B" w14:textId="77777777" w:rsidR="002037AF" w:rsidRPr="00BB665E" w:rsidRDefault="002037AF" w:rsidP="002037AF">
                  <w:pPr>
                    <w:jc w:val="both"/>
                  </w:pPr>
                  <w:r w:rsidRPr="00BB665E">
                    <w:rPr>
                      <w:color w:val="000000"/>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3AD8B27" w14:textId="77777777" w:rsidR="002037AF" w:rsidRPr="00BB665E" w:rsidRDefault="002037AF" w:rsidP="002037AF">
                  <w:pPr>
                    <w:ind w:right="153"/>
                    <w:jc w:val="both"/>
                  </w:pPr>
                </w:p>
              </w:tc>
              <w:tc>
                <w:tcPr>
                  <w:tcW w:w="3184" w:type="dxa"/>
                  <w:shd w:val="clear" w:color="auto" w:fill="auto"/>
                </w:tcPr>
                <w:p w14:paraId="73C03D24" w14:textId="77777777" w:rsidR="002037AF" w:rsidRPr="00BB665E" w:rsidRDefault="002037AF" w:rsidP="002037AF">
                  <w:pPr>
                    <w:overflowPunct w:val="0"/>
                    <w:autoSpaceDE w:val="0"/>
                    <w:autoSpaceDN w:val="0"/>
                    <w:adjustRightInd w:val="0"/>
                    <w:jc w:val="both"/>
                    <w:rPr>
                      <w:color w:val="000000"/>
                    </w:rPr>
                  </w:pPr>
                  <w:r w:rsidRPr="00BB665E">
                    <w:t>Учредительные документы участника закупки (для юридических лиц) или основной</w:t>
                  </w:r>
                  <w:r w:rsidRPr="00BB665E">
                    <w:rPr>
                      <w:color w:val="000000"/>
                    </w:rPr>
                    <w:t xml:space="preserve"> документ, удостоверяющий личность (для физических лиц и индивидуальных предпринимателей).</w:t>
                  </w:r>
                </w:p>
              </w:tc>
            </w:tr>
            <w:tr w:rsidR="002037AF" w:rsidRPr="00BB665E" w14:paraId="76FC6941" w14:textId="77777777" w:rsidTr="00E168AF">
              <w:tc>
                <w:tcPr>
                  <w:tcW w:w="3717" w:type="dxa"/>
                  <w:vMerge/>
                  <w:shd w:val="clear" w:color="auto" w:fill="auto"/>
                </w:tcPr>
                <w:p w14:paraId="7EF683BA" w14:textId="77777777" w:rsidR="002037AF" w:rsidRPr="00BB665E" w:rsidRDefault="002037AF" w:rsidP="002037AF">
                  <w:pPr>
                    <w:jc w:val="both"/>
                    <w:rPr>
                      <w:color w:val="000000"/>
                    </w:rPr>
                  </w:pPr>
                </w:p>
              </w:tc>
              <w:tc>
                <w:tcPr>
                  <w:tcW w:w="3184" w:type="dxa"/>
                  <w:shd w:val="clear" w:color="auto" w:fill="auto"/>
                </w:tcPr>
                <w:p w14:paraId="5228817D" w14:textId="77777777" w:rsidR="002037AF" w:rsidRPr="00BB665E" w:rsidRDefault="002037AF" w:rsidP="002037AF">
                  <w:pPr>
                    <w:overflowPunct w:val="0"/>
                    <w:autoSpaceDE w:val="0"/>
                    <w:autoSpaceDN w:val="0"/>
                    <w:adjustRightInd w:val="0"/>
                    <w:jc w:val="both"/>
                  </w:pPr>
                  <w:r w:rsidRPr="00BB665E">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2037AF" w:rsidRPr="00BB665E" w14:paraId="015D9E44" w14:textId="77777777" w:rsidTr="00E168AF">
              <w:tc>
                <w:tcPr>
                  <w:tcW w:w="3717" w:type="dxa"/>
                  <w:vMerge/>
                  <w:shd w:val="clear" w:color="auto" w:fill="auto"/>
                </w:tcPr>
                <w:p w14:paraId="4C5EE271" w14:textId="77777777" w:rsidR="002037AF" w:rsidRPr="00BB665E" w:rsidRDefault="002037AF" w:rsidP="002037AF">
                  <w:pPr>
                    <w:jc w:val="both"/>
                    <w:rPr>
                      <w:color w:val="000000"/>
                    </w:rPr>
                  </w:pPr>
                </w:p>
              </w:tc>
              <w:tc>
                <w:tcPr>
                  <w:tcW w:w="3184" w:type="dxa"/>
                  <w:shd w:val="clear" w:color="auto" w:fill="auto"/>
                </w:tcPr>
                <w:p w14:paraId="6F21DE64" w14:textId="77777777" w:rsidR="002037AF" w:rsidRPr="00BB665E" w:rsidRDefault="002037AF" w:rsidP="002037AF">
                  <w:pPr>
                    <w:overflowPunct w:val="0"/>
                    <w:autoSpaceDE w:val="0"/>
                    <w:autoSpaceDN w:val="0"/>
                    <w:adjustRightInd w:val="0"/>
                    <w:jc w:val="both"/>
                  </w:pPr>
                  <w:r w:rsidRPr="00BB665E">
                    <w:t>Документы, подтверждающие полномочия лица на осуществление действий от имени участника</w:t>
                  </w:r>
                </w:p>
              </w:tc>
            </w:tr>
            <w:tr w:rsidR="002037AF" w:rsidRPr="00BB665E" w14:paraId="7AA2AC04" w14:textId="77777777" w:rsidTr="00E168AF">
              <w:tc>
                <w:tcPr>
                  <w:tcW w:w="3717" w:type="dxa"/>
                  <w:shd w:val="clear" w:color="auto" w:fill="auto"/>
                </w:tcPr>
                <w:p w14:paraId="7F8D3499" w14:textId="77777777" w:rsidR="002037AF" w:rsidRPr="00BB665E" w:rsidRDefault="002037AF" w:rsidP="002037AF">
                  <w:pPr>
                    <w:jc w:val="both"/>
                    <w:rPr>
                      <w:color w:val="000000"/>
                    </w:rPr>
                  </w:pPr>
                  <w:r w:rsidRPr="00BB665E">
                    <w:rPr>
                      <w:color w:val="000000"/>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184" w:type="dxa"/>
                  <w:shd w:val="clear" w:color="auto" w:fill="auto"/>
                </w:tcPr>
                <w:p w14:paraId="6727BDA1"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r w:rsidRPr="00BB665E">
                    <w:rPr>
                      <w:color w:val="000000"/>
                    </w:rPr>
                    <w:t xml:space="preserve"> </w:t>
                  </w:r>
                </w:p>
              </w:tc>
            </w:tr>
            <w:tr w:rsidR="002037AF" w:rsidRPr="00BB665E" w14:paraId="57CA2380" w14:textId="77777777" w:rsidTr="00E168AF">
              <w:tc>
                <w:tcPr>
                  <w:tcW w:w="3717" w:type="dxa"/>
                  <w:shd w:val="clear" w:color="auto" w:fill="auto"/>
                </w:tcPr>
                <w:p w14:paraId="4DAE102F" w14:textId="77777777" w:rsidR="002037AF" w:rsidRPr="00BB665E" w:rsidRDefault="002037AF" w:rsidP="002037AF">
                  <w:pPr>
                    <w:jc w:val="both"/>
                    <w:rPr>
                      <w:color w:val="000000"/>
                    </w:rPr>
                  </w:pPr>
                  <w:r w:rsidRPr="00BB665E">
                    <w:t>Неприостановление деятельности участника в случаях, предусмотренных законодательством РФ, на день подачи заявки на участие в закупке</w:t>
                  </w:r>
                </w:p>
              </w:tc>
              <w:tc>
                <w:tcPr>
                  <w:tcW w:w="3184" w:type="dxa"/>
                  <w:shd w:val="clear" w:color="auto" w:fill="auto"/>
                </w:tcPr>
                <w:p w14:paraId="29AFC94C"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67B5FC1A" w14:textId="77777777" w:rsidTr="00E168AF">
              <w:tc>
                <w:tcPr>
                  <w:tcW w:w="3717" w:type="dxa"/>
                  <w:shd w:val="clear" w:color="auto" w:fill="auto"/>
                </w:tcPr>
                <w:p w14:paraId="00C0DCDD" w14:textId="77777777" w:rsidR="002037AF" w:rsidRPr="00BB665E" w:rsidRDefault="002037AF" w:rsidP="002037AF">
                  <w:pPr>
                    <w:jc w:val="both"/>
                    <w:rPr>
                      <w:color w:val="000000"/>
                    </w:rPr>
                  </w:pPr>
                  <w:r w:rsidRPr="00BB665E">
                    <w:rPr>
                      <w:color w:val="000000"/>
                    </w:rPr>
                    <w:lastRenderedPageBreak/>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BB665E">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184" w:type="dxa"/>
                  <w:shd w:val="clear" w:color="auto" w:fill="auto"/>
                </w:tcPr>
                <w:p w14:paraId="01E5CB54"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3733743C" w14:textId="77777777" w:rsidTr="00E168AF">
              <w:tc>
                <w:tcPr>
                  <w:tcW w:w="3717" w:type="dxa"/>
                  <w:shd w:val="clear" w:color="auto" w:fill="auto"/>
                </w:tcPr>
                <w:p w14:paraId="4B956BB0" w14:textId="77777777" w:rsidR="002037AF" w:rsidRPr="00BB665E" w:rsidRDefault="002037AF" w:rsidP="002037AF">
                  <w:pPr>
                    <w:jc w:val="both"/>
                    <w:rPr>
                      <w:color w:val="000000"/>
                    </w:rPr>
                  </w:pPr>
                  <w:r w:rsidRPr="00BB665E">
                    <w:rPr>
                      <w:color w:val="000000"/>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184" w:type="dxa"/>
                  <w:shd w:val="clear" w:color="auto" w:fill="auto"/>
                </w:tcPr>
                <w:p w14:paraId="3E51224B"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r w:rsidRPr="00BB665E">
                    <w:rPr>
                      <w:color w:val="000000"/>
                    </w:rPr>
                    <w:t>.</w:t>
                  </w:r>
                </w:p>
                <w:p w14:paraId="499D6B8A" w14:textId="77777777" w:rsidR="002037AF" w:rsidRPr="00BB665E" w:rsidRDefault="002037AF" w:rsidP="002037AF">
                  <w:pPr>
                    <w:jc w:val="both"/>
                    <w:rPr>
                      <w:color w:val="000000"/>
                    </w:rPr>
                  </w:pPr>
                  <w:r w:rsidRPr="00BB665E">
                    <w:t xml:space="preserve">Дополнительная проверка осуществляется Заказчиком на сайте </w:t>
                  </w:r>
                  <w:hyperlink r:id="rId30" w:history="1">
                    <w:r w:rsidRPr="00BB665E">
                      <w:rPr>
                        <w:rStyle w:val="a4"/>
                        <w:lang w:val="en-US"/>
                      </w:rPr>
                      <w:t>www</w:t>
                    </w:r>
                    <w:r w:rsidRPr="00BB665E">
                      <w:rPr>
                        <w:rStyle w:val="a4"/>
                      </w:rPr>
                      <w:t>.</w:t>
                    </w:r>
                    <w:r w:rsidRPr="00BB665E">
                      <w:rPr>
                        <w:rStyle w:val="a4"/>
                        <w:lang w:val="en-US"/>
                      </w:rPr>
                      <w:t>zakupki</w:t>
                    </w:r>
                    <w:r w:rsidRPr="00BB665E">
                      <w:rPr>
                        <w:rStyle w:val="a4"/>
                      </w:rPr>
                      <w:t>.</w:t>
                    </w:r>
                    <w:r w:rsidRPr="00BB665E">
                      <w:rPr>
                        <w:rStyle w:val="a4"/>
                        <w:lang w:val="en-US"/>
                      </w:rPr>
                      <w:t>gov</w:t>
                    </w:r>
                    <w:r w:rsidRPr="00BB665E">
                      <w:rPr>
                        <w:rStyle w:val="a4"/>
                      </w:rPr>
                      <w:t>.</w:t>
                    </w:r>
                    <w:r w:rsidRPr="00BB665E">
                      <w:rPr>
                        <w:rStyle w:val="a4"/>
                        <w:lang w:val="en-US"/>
                      </w:rPr>
                      <w:t>ru</w:t>
                    </w:r>
                  </w:hyperlink>
                  <w:r w:rsidRPr="00BB665E">
                    <w:t>.</w:t>
                  </w:r>
                </w:p>
              </w:tc>
            </w:tr>
            <w:tr w:rsidR="002037AF" w:rsidRPr="00BB665E" w14:paraId="288E774C" w14:textId="77777777" w:rsidTr="00E168AF">
              <w:tc>
                <w:tcPr>
                  <w:tcW w:w="3717" w:type="dxa"/>
                  <w:shd w:val="clear" w:color="auto" w:fill="auto"/>
                </w:tcPr>
                <w:p w14:paraId="4BFEF93D" w14:textId="77777777" w:rsidR="002037AF" w:rsidRPr="00BB665E" w:rsidRDefault="002037AF" w:rsidP="002037AF">
                  <w:pPr>
                    <w:autoSpaceDE w:val="0"/>
                    <w:autoSpaceDN w:val="0"/>
                    <w:adjustRightInd w:val="0"/>
                    <w:jc w:val="both"/>
                    <w:rPr>
                      <w:color w:val="000000"/>
                    </w:rPr>
                  </w:pPr>
                  <w:r w:rsidRPr="00BB665E">
                    <w:rPr>
                      <w:color w:val="000000"/>
                    </w:rPr>
                    <w:t xml:space="preserve">Отсутствие сведений об участнике закупки </w:t>
                  </w:r>
                  <w:r w:rsidRPr="00BB665E">
                    <w:rPr>
                      <w:rFonts w:eastAsia="Calibri"/>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184" w:type="dxa"/>
                  <w:shd w:val="clear" w:color="auto" w:fill="auto"/>
                </w:tcPr>
                <w:p w14:paraId="0FAC7207"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r w:rsidRPr="00BB665E">
                    <w:rPr>
                      <w:color w:val="000000"/>
                    </w:rPr>
                    <w:t>.</w:t>
                  </w:r>
                </w:p>
                <w:p w14:paraId="659F3A5A" w14:textId="77777777" w:rsidR="002037AF" w:rsidRPr="00BB665E" w:rsidRDefault="002037AF" w:rsidP="002037AF">
                  <w:pPr>
                    <w:jc w:val="both"/>
                    <w:rPr>
                      <w:color w:val="000000"/>
                    </w:rPr>
                  </w:pPr>
                  <w:r w:rsidRPr="00BB665E">
                    <w:t xml:space="preserve">Дополнительная проверка осуществляется Заказчиком на сайте </w:t>
                  </w:r>
                  <w:hyperlink r:id="rId31" w:history="1">
                    <w:r w:rsidRPr="00BB665E">
                      <w:rPr>
                        <w:rStyle w:val="a4"/>
                        <w:lang w:val="en-US"/>
                      </w:rPr>
                      <w:t>www</w:t>
                    </w:r>
                    <w:r w:rsidRPr="00BB665E">
                      <w:rPr>
                        <w:rStyle w:val="a4"/>
                      </w:rPr>
                      <w:t>.</w:t>
                    </w:r>
                    <w:r w:rsidRPr="00BB665E">
                      <w:rPr>
                        <w:rStyle w:val="a4"/>
                        <w:lang w:val="en-US"/>
                      </w:rPr>
                      <w:t>zakupki</w:t>
                    </w:r>
                    <w:r w:rsidRPr="00BB665E">
                      <w:rPr>
                        <w:rStyle w:val="a4"/>
                      </w:rPr>
                      <w:t>.</w:t>
                    </w:r>
                    <w:r w:rsidRPr="00BB665E">
                      <w:rPr>
                        <w:rStyle w:val="a4"/>
                        <w:lang w:val="en-US"/>
                      </w:rPr>
                      <w:t>gov</w:t>
                    </w:r>
                    <w:r w:rsidRPr="00BB665E">
                      <w:rPr>
                        <w:rStyle w:val="a4"/>
                      </w:rPr>
                      <w:t>.</w:t>
                    </w:r>
                    <w:r w:rsidRPr="00BB665E">
                      <w:rPr>
                        <w:rStyle w:val="a4"/>
                        <w:lang w:val="en-US"/>
                      </w:rPr>
                      <w:t>ru</w:t>
                    </w:r>
                  </w:hyperlink>
                  <w:r w:rsidRPr="00BB665E">
                    <w:t>.</w:t>
                  </w:r>
                </w:p>
              </w:tc>
            </w:tr>
            <w:tr w:rsidR="002037AF" w:rsidRPr="00BB665E" w14:paraId="01450660" w14:textId="77777777" w:rsidTr="00E168AF">
              <w:tc>
                <w:tcPr>
                  <w:tcW w:w="3717" w:type="dxa"/>
                  <w:shd w:val="clear" w:color="auto" w:fill="auto"/>
                </w:tcPr>
                <w:p w14:paraId="7C8367F6" w14:textId="77777777" w:rsidR="002037AF" w:rsidRPr="00BB665E" w:rsidRDefault="002037AF" w:rsidP="002037AF">
                  <w:pPr>
                    <w:autoSpaceDE w:val="0"/>
                    <w:autoSpaceDN w:val="0"/>
                    <w:adjustRightInd w:val="0"/>
                    <w:jc w:val="both"/>
                    <w:rPr>
                      <w:color w:val="000000"/>
                    </w:rPr>
                  </w:pPr>
                  <w:r w:rsidRPr="00BB665E">
                    <w:rPr>
                      <w:color w:val="000000"/>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184" w:type="dxa"/>
                  <w:shd w:val="clear" w:color="auto" w:fill="auto"/>
                </w:tcPr>
                <w:p w14:paraId="583841E6"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0F6817ED" w14:textId="77777777" w:rsidTr="00E168AF">
              <w:tc>
                <w:tcPr>
                  <w:tcW w:w="3717" w:type="dxa"/>
                  <w:shd w:val="clear" w:color="auto" w:fill="auto"/>
                </w:tcPr>
                <w:p w14:paraId="501240FA" w14:textId="77777777" w:rsidR="002037AF" w:rsidRPr="00BB665E" w:rsidRDefault="002037AF" w:rsidP="002037AF">
                  <w:pPr>
                    <w:autoSpaceDE w:val="0"/>
                    <w:autoSpaceDN w:val="0"/>
                    <w:adjustRightInd w:val="0"/>
                    <w:jc w:val="both"/>
                    <w:rPr>
                      <w:color w:val="000000"/>
                    </w:rPr>
                  </w:pPr>
                  <w:r w:rsidRPr="00BB665E">
                    <w:rPr>
                      <w:color w:val="00000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w:t>
                  </w:r>
                  <w:r w:rsidRPr="00BB665E">
                    <w:rPr>
                      <w:color w:val="000000"/>
                    </w:rPr>
                    <w:lastRenderedPageBreak/>
                    <w:t>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184" w:type="dxa"/>
                  <w:shd w:val="clear" w:color="auto" w:fill="auto"/>
                </w:tcPr>
                <w:p w14:paraId="6753A830" w14:textId="77777777" w:rsidR="002037AF" w:rsidRPr="00BB665E" w:rsidRDefault="002037AF" w:rsidP="002037AF">
                  <w:pPr>
                    <w:jc w:val="both"/>
                    <w:rPr>
                      <w:color w:val="000000"/>
                    </w:rPr>
                  </w:pPr>
                  <w:r w:rsidRPr="00BB665E">
                    <w:rPr>
                      <w:color w:val="000000"/>
                    </w:rPr>
                    <w:lastRenderedPageBreak/>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7645808E" w14:textId="77777777" w:rsidTr="00E168AF">
              <w:tc>
                <w:tcPr>
                  <w:tcW w:w="3717" w:type="dxa"/>
                  <w:shd w:val="clear" w:color="auto" w:fill="auto"/>
                </w:tcPr>
                <w:p w14:paraId="276A9473" w14:textId="77777777" w:rsidR="002037AF" w:rsidRPr="00BB665E" w:rsidRDefault="002037AF" w:rsidP="002037AF">
                  <w:pPr>
                    <w:jc w:val="both"/>
                    <w:rPr>
                      <w:color w:val="000000"/>
                    </w:rPr>
                  </w:pPr>
                  <w:r w:rsidRPr="00BB665E">
                    <w:rPr>
                      <w:color w:val="000000"/>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tc>
              <w:tc>
                <w:tcPr>
                  <w:tcW w:w="3184" w:type="dxa"/>
                  <w:shd w:val="clear" w:color="auto" w:fill="auto"/>
                </w:tcPr>
                <w:p w14:paraId="3ECDBFD7" w14:textId="77777777" w:rsidR="002037AF" w:rsidRPr="00BB665E" w:rsidRDefault="002037AF" w:rsidP="002037AF">
                  <w:pPr>
                    <w:jc w:val="both"/>
                    <w:rPr>
                      <w:color w:val="000000"/>
                    </w:rPr>
                  </w:pPr>
                  <w:r w:rsidRPr="00BB665E">
                    <w:rPr>
                      <w:color w:val="000000"/>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tc>
            </w:tr>
          </w:tbl>
          <w:p w14:paraId="6361C58A" w14:textId="77777777" w:rsidR="002037AF" w:rsidRPr="00BB665E" w:rsidRDefault="002037AF" w:rsidP="002037AF">
            <w:pPr>
              <w:jc w:val="both"/>
              <w:rPr>
                <w:b/>
              </w:rPr>
            </w:pPr>
          </w:p>
          <w:p w14:paraId="38E42603" w14:textId="77777777" w:rsidR="002037AF" w:rsidRPr="00BB665E" w:rsidRDefault="002037AF" w:rsidP="002037AF">
            <w:pPr>
              <w:jc w:val="both"/>
              <w:rPr>
                <w:b/>
              </w:rPr>
            </w:pPr>
            <w:r w:rsidRPr="00BB665E">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2"/>
              <w:gridCol w:w="3491"/>
            </w:tblGrid>
            <w:tr w:rsidR="002037AF" w:rsidRPr="00BB665E" w14:paraId="253DC3BF" w14:textId="77777777" w:rsidTr="00E168AF">
              <w:trPr>
                <w:trHeight w:val="284"/>
              </w:trPr>
              <w:tc>
                <w:tcPr>
                  <w:tcW w:w="3422" w:type="dxa"/>
                  <w:shd w:val="clear" w:color="auto" w:fill="auto"/>
                </w:tcPr>
                <w:p w14:paraId="239303A1" w14:textId="77777777" w:rsidR="002037AF" w:rsidRPr="00BB665E" w:rsidRDefault="002037AF" w:rsidP="002037AF">
                  <w:pPr>
                    <w:jc w:val="center"/>
                    <w:rPr>
                      <w:b/>
                      <w:color w:val="000000"/>
                    </w:rPr>
                  </w:pPr>
                  <w:r w:rsidRPr="00BB665E">
                    <w:rPr>
                      <w:b/>
                      <w:color w:val="000000"/>
                    </w:rPr>
                    <w:t>Наименование требования</w:t>
                  </w:r>
                </w:p>
              </w:tc>
              <w:tc>
                <w:tcPr>
                  <w:tcW w:w="3491" w:type="dxa"/>
                  <w:shd w:val="clear" w:color="auto" w:fill="auto"/>
                </w:tcPr>
                <w:p w14:paraId="59FEF65A" w14:textId="77777777" w:rsidR="002037AF" w:rsidRPr="00BB665E" w:rsidRDefault="002037AF" w:rsidP="002037AF">
                  <w:pPr>
                    <w:jc w:val="center"/>
                    <w:rPr>
                      <w:b/>
                      <w:color w:val="000000"/>
                    </w:rPr>
                  </w:pPr>
                  <w:r w:rsidRPr="00BB665E">
                    <w:rPr>
                      <w:b/>
                      <w:color w:val="000000"/>
                    </w:rPr>
                    <w:t>Подтверждающие документы</w:t>
                  </w:r>
                </w:p>
              </w:tc>
            </w:tr>
            <w:tr w:rsidR="002037AF" w:rsidRPr="00BB665E" w14:paraId="1BDB6371" w14:textId="77777777" w:rsidTr="00E168AF">
              <w:trPr>
                <w:trHeight w:val="284"/>
              </w:trPr>
              <w:tc>
                <w:tcPr>
                  <w:tcW w:w="3422" w:type="dxa"/>
                  <w:shd w:val="clear" w:color="auto" w:fill="auto"/>
                </w:tcPr>
                <w:p w14:paraId="4D8B4330" w14:textId="77777777" w:rsidR="002037AF" w:rsidRPr="00BB665E" w:rsidRDefault="00E168AF" w:rsidP="002037AF">
                  <w:pPr>
                    <w:jc w:val="both"/>
                    <w:rPr>
                      <w:b/>
                      <w:i/>
                      <w:color w:val="FF0000"/>
                    </w:rPr>
                  </w:pPr>
                  <w:r w:rsidRPr="00F95AFE">
                    <w:rPr>
                      <w:b/>
                      <w:color w:val="000000"/>
                    </w:rPr>
                    <w:t xml:space="preserve">   Не установлены</w:t>
                  </w:r>
                </w:p>
              </w:tc>
              <w:tc>
                <w:tcPr>
                  <w:tcW w:w="3491" w:type="dxa"/>
                  <w:shd w:val="clear" w:color="auto" w:fill="auto"/>
                </w:tcPr>
                <w:p w14:paraId="729D693E" w14:textId="77777777" w:rsidR="002037AF" w:rsidRPr="00BB665E" w:rsidRDefault="002037AF" w:rsidP="002037AF">
                  <w:pPr>
                    <w:jc w:val="both"/>
                    <w:rPr>
                      <w:b/>
                      <w:color w:val="FF0000"/>
                    </w:rPr>
                  </w:pPr>
                </w:p>
              </w:tc>
            </w:tr>
          </w:tbl>
          <w:p w14:paraId="4A829987" w14:textId="77777777" w:rsidR="002037AF" w:rsidRPr="00BB665E" w:rsidRDefault="002037AF" w:rsidP="002037AF">
            <w:pPr>
              <w:jc w:val="both"/>
              <w:rPr>
                <w:b/>
              </w:rPr>
            </w:pPr>
          </w:p>
          <w:p w14:paraId="0F48A1B8" w14:textId="77777777" w:rsidR="002037AF" w:rsidRPr="00BB665E" w:rsidRDefault="002037AF" w:rsidP="002037AF">
            <w:pPr>
              <w:jc w:val="both"/>
              <w:rPr>
                <w:b/>
              </w:rPr>
            </w:pPr>
            <w:r w:rsidRPr="00BB665E">
              <w:rPr>
                <w:b/>
              </w:rPr>
              <w:t>Специальные требования:</w:t>
            </w:r>
          </w:p>
          <w:tbl>
            <w:tblPr>
              <w:tblW w:w="6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9"/>
              <w:gridCol w:w="3480"/>
            </w:tblGrid>
            <w:tr w:rsidR="002037AF" w:rsidRPr="00BB665E" w14:paraId="1D18F6EA" w14:textId="77777777" w:rsidTr="00E168AF">
              <w:trPr>
                <w:trHeight w:val="298"/>
              </w:trPr>
              <w:tc>
                <w:tcPr>
                  <w:tcW w:w="3479" w:type="dxa"/>
                  <w:shd w:val="clear" w:color="auto" w:fill="auto"/>
                </w:tcPr>
                <w:p w14:paraId="7070C2DE" w14:textId="77777777" w:rsidR="002037AF" w:rsidRPr="00BB665E" w:rsidRDefault="002037AF" w:rsidP="002037AF">
                  <w:pPr>
                    <w:jc w:val="center"/>
                    <w:rPr>
                      <w:b/>
                      <w:color w:val="000000"/>
                    </w:rPr>
                  </w:pPr>
                  <w:r w:rsidRPr="00BB665E">
                    <w:rPr>
                      <w:b/>
                      <w:color w:val="000000"/>
                    </w:rPr>
                    <w:t>Наименование требования</w:t>
                  </w:r>
                </w:p>
              </w:tc>
              <w:tc>
                <w:tcPr>
                  <w:tcW w:w="3480" w:type="dxa"/>
                  <w:shd w:val="clear" w:color="auto" w:fill="auto"/>
                </w:tcPr>
                <w:p w14:paraId="30F0B33D" w14:textId="77777777" w:rsidR="002037AF" w:rsidRPr="00BB665E" w:rsidRDefault="002037AF" w:rsidP="002037AF">
                  <w:pPr>
                    <w:jc w:val="center"/>
                    <w:rPr>
                      <w:b/>
                      <w:color w:val="000000"/>
                    </w:rPr>
                  </w:pPr>
                  <w:r w:rsidRPr="00BB665E">
                    <w:rPr>
                      <w:b/>
                      <w:color w:val="000000"/>
                    </w:rPr>
                    <w:t>Подтверждающие документы</w:t>
                  </w:r>
                </w:p>
              </w:tc>
            </w:tr>
            <w:tr w:rsidR="002037AF" w:rsidRPr="00BB665E" w14:paraId="26876E7B" w14:textId="77777777" w:rsidTr="00E168AF">
              <w:trPr>
                <w:trHeight w:val="298"/>
              </w:trPr>
              <w:tc>
                <w:tcPr>
                  <w:tcW w:w="3479" w:type="dxa"/>
                  <w:shd w:val="clear" w:color="auto" w:fill="auto"/>
                </w:tcPr>
                <w:p w14:paraId="61C53AFC" w14:textId="77777777" w:rsidR="002037AF" w:rsidRPr="00BB665E" w:rsidRDefault="00E168AF" w:rsidP="002037AF">
                  <w:pPr>
                    <w:jc w:val="both"/>
                    <w:rPr>
                      <w:b/>
                      <w:i/>
                      <w:color w:val="FF0000"/>
                    </w:rPr>
                  </w:pPr>
                  <w:r w:rsidRPr="00F95AFE">
                    <w:rPr>
                      <w:b/>
                      <w:color w:val="000000"/>
                    </w:rPr>
                    <w:t xml:space="preserve">   Не установлены</w:t>
                  </w:r>
                </w:p>
              </w:tc>
              <w:tc>
                <w:tcPr>
                  <w:tcW w:w="3480" w:type="dxa"/>
                  <w:shd w:val="clear" w:color="auto" w:fill="auto"/>
                </w:tcPr>
                <w:p w14:paraId="6674B66D" w14:textId="77777777" w:rsidR="002037AF" w:rsidRPr="00BB665E" w:rsidRDefault="002037AF" w:rsidP="002037AF">
                  <w:pPr>
                    <w:jc w:val="both"/>
                    <w:rPr>
                      <w:b/>
                      <w:color w:val="FF0000"/>
                    </w:rPr>
                  </w:pPr>
                </w:p>
              </w:tc>
            </w:tr>
          </w:tbl>
          <w:p w14:paraId="34A63A54" w14:textId="77777777" w:rsidR="002037AF" w:rsidRPr="00BB665E" w:rsidRDefault="002037AF" w:rsidP="002037AF">
            <w:pPr>
              <w:pStyle w:val="Default"/>
              <w:jc w:val="both"/>
              <w:rPr>
                <w:b/>
                <w:iCs/>
              </w:rPr>
            </w:pPr>
          </w:p>
          <w:p w14:paraId="68187397" w14:textId="77777777" w:rsidR="002037AF" w:rsidRPr="00BB665E" w:rsidRDefault="002037AF" w:rsidP="00E168AF">
            <w:pPr>
              <w:pStyle w:val="Default"/>
              <w:jc w:val="both"/>
              <w:rPr>
                <w:b/>
                <w:i/>
                <w:color w:val="FF0000"/>
              </w:rPr>
            </w:pPr>
          </w:p>
        </w:tc>
      </w:tr>
      <w:tr w:rsidR="002037AF" w:rsidRPr="00BB665E" w14:paraId="037DE94B" w14:textId="77777777" w:rsidTr="00BB665E">
        <w:tc>
          <w:tcPr>
            <w:tcW w:w="560" w:type="dxa"/>
            <w:tcBorders>
              <w:top w:val="single" w:sz="4" w:space="0" w:color="auto"/>
              <w:left w:val="single" w:sz="4" w:space="0" w:color="auto"/>
              <w:bottom w:val="single" w:sz="4" w:space="0" w:color="auto"/>
              <w:right w:val="single" w:sz="4" w:space="0" w:color="auto"/>
            </w:tcBorders>
          </w:tcPr>
          <w:p w14:paraId="560598DD"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203" w:name="_Ref55317127"/>
          </w:p>
        </w:tc>
        <w:bookmarkEnd w:id="203"/>
        <w:tc>
          <w:tcPr>
            <w:tcW w:w="2227" w:type="dxa"/>
            <w:tcBorders>
              <w:top w:val="single" w:sz="4" w:space="0" w:color="auto"/>
              <w:left w:val="single" w:sz="4" w:space="0" w:color="auto"/>
              <w:bottom w:val="single" w:sz="4" w:space="0" w:color="auto"/>
              <w:right w:val="single" w:sz="4" w:space="0" w:color="auto"/>
            </w:tcBorders>
            <w:shd w:val="clear" w:color="auto" w:fill="auto"/>
          </w:tcPr>
          <w:p w14:paraId="2FC6276F" w14:textId="77777777" w:rsidR="002037AF" w:rsidRPr="00BB665E" w:rsidRDefault="002037AF" w:rsidP="002037AF">
            <w:pPr>
              <w:rPr>
                <w:b/>
              </w:rPr>
            </w:pPr>
            <w:r w:rsidRPr="00BB665E">
              <w:rPr>
                <w:b/>
              </w:rPr>
              <w:t>Состав заявки на участие в закупке</w:t>
            </w:r>
          </w:p>
        </w:tc>
        <w:tc>
          <w:tcPr>
            <w:tcW w:w="976" w:type="dxa"/>
            <w:tcBorders>
              <w:top w:val="single" w:sz="4" w:space="0" w:color="auto"/>
              <w:left w:val="single" w:sz="4" w:space="0" w:color="auto"/>
              <w:bottom w:val="single" w:sz="4" w:space="0" w:color="auto"/>
              <w:right w:val="single" w:sz="4" w:space="0" w:color="auto"/>
            </w:tcBorders>
          </w:tcPr>
          <w:p w14:paraId="5FE39C4C" w14:textId="6F8BA227"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_Ref57043928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3.2.2</w:t>
            </w:r>
            <w:r w:rsidRPr="00BB665E">
              <w:rPr>
                <w:b/>
                <w:iCs/>
                <w:color w:val="000000" w:themeColor="text1"/>
              </w:rPr>
              <w:fldChar w:fldCharType="end"/>
            </w:r>
          </w:p>
          <w:p w14:paraId="39EFFAAF" w14:textId="3F31B24E"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_Ref55317966 \r \h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5.4.1</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4670D4B4" w14:textId="77777777" w:rsidR="002037AF" w:rsidRPr="00BB665E" w:rsidRDefault="002037AF" w:rsidP="002037AF">
            <w:pPr>
              <w:pStyle w:val="Default"/>
              <w:jc w:val="both"/>
              <w:rPr>
                <w:b/>
                <w:iCs/>
              </w:rPr>
            </w:pPr>
            <w:r w:rsidRPr="00BB665E">
              <w:rPr>
                <w:b/>
                <w:iCs/>
              </w:rPr>
              <w:t>Лот № 1:</w:t>
            </w:r>
          </w:p>
          <w:p w14:paraId="719CE204" w14:textId="77777777" w:rsidR="002037AF" w:rsidRPr="00BB665E" w:rsidRDefault="002037AF" w:rsidP="002037AF">
            <w:pPr>
              <w:pStyle w:val="Default"/>
              <w:jc w:val="both"/>
              <w:rPr>
                <w:b/>
                <w:iCs/>
              </w:rPr>
            </w:pPr>
          </w:p>
          <w:p w14:paraId="2A97B17C" w14:textId="77777777" w:rsidR="002037AF" w:rsidRPr="00BB665E" w:rsidRDefault="002037AF" w:rsidP="002037AF">
            <w:pPr>
              <w:pStyle w:val="Default"/>
              <w:numPr>
                <w:ilvl w:val="1"/>
                <w:numId w:val="33"/>
              </w:numPr>
              <w:tabs>
                <w:tab w:val="left" w:pos="598"/>
              </w:tabs>
              <w:ind w:left="173" w:firstLine="0"/>
              <w:jc w:val="both"/>
              <w:rPr>
                <w:b/>
                <w:iCs/>
              </w:rPr>
            </w:pPr>
            <w:r w:rsidRPr="00BB665E">
              <w:rPr>
                <w:b/>
                <w:iCs/>
                <w:lang w:val="en-US"/>
              </w:rPr>
              <w:t xml:space="preserve"> </w:t>
            </w:r>
            <w:r w:rsidRPr="00BB665E">
              <w:rPr>
                <w:b/>
                <w:iCs/>
              </w:rPr>
              <w:t>Первая часть заявки:</w:t>
            </w:r>
          </w:p>
          <w:p w14:paraId="1880A99B" w14:textId="77777777" w:rsidR="002037AF" w:rsidRPr="00BB665E" w:rsidRDefault="002037AF" w:rsidP="002037AF">
            <w:pPr>
              <w:numPr>
                <w:ilvl w:val="0"/>
                <w:numId w:val="15"/>
              </w:numPr>
              <w:tabs>
                <w:tab w:val="left" w:pos="0"/>
                <w:tab w:val="left" w:pos="180"/>
                <w:tab w:val="left" w:pos="344"/>
                <w:tab w:val="left" w:pos="1140"/>
              </w:tabs>
              <w:overflowPunct w:val="0"/>
              <w:autoSpaceDE w:val="0"/>
              <w:autoSpaceDN w:val="0"/>
              <w:adjustRightInd w:val="0"/>
              <w:ind w:left="31" w:right="153" w:firstLine="0"/>
              <w:jc w:val="both"/>
            </w:pPr>
            <w:r w:rsidRPr="00BB665E">
              <w:t xml:space="preserve">Техническое предложение по </w:t>
            </w:r>
            <w:hyperlink w:anchor="_Форма_3_ТЕХНИКО-КОММЕРЧЕСКОЕ" w:history="1">
              <w:r w:rsidRPr="00BB665E">
                <w:rPr>
                  <w:rStyle w:val="a4"/>
                </w:rPr>
                <w:t>Форме 3 раздела III «ФОРМЫ ДЛЯ ЗАПОЛНЕНИЯ УЧАСТНИКАМИ ЗАКУПКИ»</w:t>
              </w:r>
            </w:hyperlink>
            <w:r w:rsidRPr="00BB665E">
              <w:t>.</w:t>
            </w:r>
          </w:p>
          <w:p w14:paraId="1AF764B2" w14:textId="77777777" w:rsidR="002037AF" w:rsidRPr="00BB665E" w:rsidRDefault="002037AF" w:rsidP="002037AF">
            <w:pPr>
              <w:pStyle w:val="Default"/>
              <w:jc w:val="both"/>
              <w:rPr>
                <w:b/>
                <w:iCs/>
              </w:rPr>
            </w:pPr>
          </w:p>
          <w:p w14:paraId="1FDEBBC9" w14:textId="77777777" w:rsidR="002037AF" w:rsidRPr="00BB665E" w:rsidRDefault="002037AF" w:rsidP="002037AF">
            <w:pPr>
              <w:pStyle w:val="Default"/>
              <w:numPr>
                <w:ilvl w:val="1"/>
                <w:numId w:val="33"/>
              </w:numPr>
              <w:tabs>
                <w:tab w:val="left" w:pos="598"/>
              </w:tabs>
              <w:ind w:left="314" w:firstLine="0"/>
              <w:jc w:val="both"/>
              <w:rPr>
                <w:b/>
                <w:iCs/>
              </w:rPr>
            </w:pPr>
            <w:r w:rsidRPr="00BB665E">
              <w:rPr>
                <w:b/>
                <w:iCs/>
              </w:rPr>
              <w:t xml:space="preserve"> </w:t>
            </w:r>
            <w:bookmarkStart w:id="204" w:name="_Ref57035318"/>
            <w:r w:rsidRPr="00BB665E">
              <w:rPr>
                <w:b/>
                <w:iCs/>
              </w:rPr>
              <w:t>Вторая</w:t>
            </w:r>
            <w:r w:rsidRPr="00BB665E">
              <w:rPr>
                <w:b/>
                <w:iCs/>
                <w:lang w:val="en-US"/>
              </w:rPr>
              <w:t xml:space="preserve"> </w:t>
            </w:r>
            <w:r w:rsidRPr="00BB665E">
              <w:rPr>
                <w:b/>
                <w:iCs/>
              </w:rPr>
              <w:t>часть заявки</w:t>
            </w:r>
            <w:r w:rsidRPr="00BB665E">
              <w:rPr>
                <w:b/>
                <w:iCs/>
                <w:lang w:val="en-US"/>
              </w:rPr>
              <w:t>:</w:t>
            </w:r>
            <w:bookmarkEnd w:id="204"/>
          </w:p>
          <w:p w14:paraId="3ED6CD8F" w14:textId="77777777" w:rsidR="002037AF" w:rsidRPr="00BB665E" w:rsidRDefault="002037AF" w:rsidP="002037AF">
            <w:pPr>
              <w:numPr>
                <w:ilvl w:val="0"/>
                <w:numId w:val="30"/>
              </w:numPr>
              <w:tabs>
                <w:tab w:val="left" w:pos="0"/>
                <w:tab w:val="left" w:pos="180"/>
                <w:tab w:val="left" w:pos="314"/>
                <w:tab w:val="left" w:pos="1140"/>
              </w:tabs>
              <w:overflowPunct w:val="0"/>
              <w:autoSpaceDE w:val="0"/>
              <w:autoSpaceDN w:val="0"/>
              <w:adjustRightInd w:val="0"/>
              <w:ind w:left="0" w:right="153" w:firstLine="0"/>
              <w:jc w:val="both"/>
            </w:pPr>
            <w:r w:rsidRPr="00BB665E">
              <w:t xml:space="preserve">Заявка на участие в закупке по </w:t>
            </w:r>
            <w:hyperlink w:anchor="_Форма_1_ЗАЯВКА" w:history="1">
              <w:r w:rsidRPr="00BB665E">
                <w:rPr>
                  <w:rStyle w:val="a4"/>
                </w:rPr>
                <w:t>Форме 1 раздела III «ФОРМЫ ДЛЯ ЗАПОЛНЕНИЯ УЧАСТНИКАМИ ЗАКУПКИ»</w:t>
              </w:r>
            </w:hyperlink>
            <w:r w:rsidRPr="00BB665E">
              <w:t>;</w:t>
            </w:r>
          </w:p>
          <w:p w14:paraId="5198C1FD" w14:textId="77777777" w:rsidR="002037AF" w:rsidRPr="00BB665E" w:rsidRDefault="002037AF" w:rsidP="002037AF">
            <w:pPr>
              <w:numPr>
                <w:ilvl w:val="0"/>
                <w:numId w:val="30"/>
              </w:numPr>
              <w:tabs>
                <w:tab w:val="left" w:pos="0"/>
                <w:tab w:val="left" w:pos="180"/>
                <w:tab w:val="left" w:pos="314"/>
                <w:tab w:val="left" w:pos="1140"/>
              </w:tabs>
              <w:overflowPunct w:val="0"/>
              <w:autoSpaceDE w:val="0"/>
              <w:autoSpaceDN w:val="0"/>
              <w:adjustRightInd w:val="0"/>
              <w:ind w:left="0" w:right="153" w:firstLine="0"/>
              <w:jc w:val="both"/>
            </w:pPr>
            <w:r w:rsidRPr="00BB665E">
              <w:t xml:space="preserve">Анкета участника закупки по </w:t>
            </w:r>
            <w:hyperlink w:anchor="_Форма_1_ЗАЯВКА" w:history="1">
              <w:r w:rsidRPr="00BB665E">
                <w:rPr>
                  <w:rStyle w:val="a4"/>
                </w:rPr>
                <w:t>Форме 2 раздела III «ФОРМЫ ДЛЯ ЗАПОЛНЕНИЯ УЧАСТНИКАМИ ЗАКУПКИ»</w:t>
              </w:r>
            </w:hyperlink>
            <w:r w:rsidRPr="00BB665E">
              <w:t>;</w:t>
            </w:r>
          </w:p>
          <w:p w14:paraId="6C56D4FC" w14:textId="3161B11E"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t xml:space="preserve">Документы, указанные в п. </w:t>
            </w:r>
            <w:r w:rsidRPr="00BB665E">
              <w:fldChar w:fldCharType="begin"/>
            </w:r>
            <w:r w:rsidRPr="00BB665E">
              <w:instrText xml:space="preserve"> REF _Ref55317066 \r \h  \* MERGEFORMAT </w:instrText>
            </w:r>
            <w:r w:rsidRPr="00BB665E">
              <w:fldChar w:fldCharType="separate"/>
            </w:r>
            <w:r w:rsidR="00C33A15">
              <w:t>10</w:t>
            </w:r>
            <w:r w:rsidRPr="00BB665E">
              <w:fldChar w:fldCharType="end"/>
            </w:r>
            <w:r w:rsidRPr="00BB665E">
              <w:t xml:space="preserve"> раздела </w:t>
            </w:r>
            <w:hyperlink w:anchor="_РАЗДЕЛ_II._ИНФОРМАЦИОННАЯ_1" w:history="1">
              <w:r w:rsidRPr="00BB665E">
                <w:rPr>
                  <w:rStyle w:val="a4"/>
                </w:rPr>
                <w:t>II «ИНФОРМАЦИОННАЯ КАРТА»</w:t>
              </w:r>
            </w:hyperlink>
            <w:r w:rsidRPr="00BB665E">
              <w:t xml:space="preserve">, подтверждающие соответствие участника закупки общим, дополнительным (при наличии) и специальным (при наличии) требованиям. </w:t>
            </w:r>
          </w:p>
          <w:p w14:paraId="5A35ABBA" w14:textId="77777777"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t>Документы, указанные в</w:t>
            </w:r>
            <w:r w:rsidRPr="00BB665E">
              <w:rPr>
                <w:bCs/>
              </w:rPr>
              <w:t xml:space="preserve"> разделе </w:t>
            </w:r>
            <w:hyperlink w:anchor="_РАЗДЕЛ_VI._КРИТЕРИИ" w:history="1">
              <w:r w:rsidRPr="00BB665E">
                <w:rPr>
                  <w:rStyle w:val="a4"/>
                  <w:lang w:val="en-US"/>
                </w:rPr>
                <w:t>VI</w:t>
              </w:r>
              <w:r w:rsidRPr="00BB665E">
                <w:rPr>
                  <w:rStyle w:val="a4"/>
                </w:rPr>
                <w:t xml:space="preserve"> «КРИТЕРИИ И ПОРЯДОК ОЦЕНКИ ЗАЯВОК»</w:t>
              </w:r>
            </w:hyperlink>
            <w:r w:rsidRPr="00BB665E">
              <w:rPr>
                <w:bCs/>
              </w:rPr>
              <w:t xml:space="preserve"> документации</w:t>
            </w:r>
            <w:r w:rsidRPr="00BB665E">
              <w:t>, необходимые для оценки и сопоставления заявок.</w:t>
            </w:r>
          </w:p>
          <w:p w14:paraId="5809D2DD" w14:textId="78D2CAB9"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rPr>
                <w:bCs/>
              </w:rPr>
              <w:t xml:space="preserve">Документ, указанный в п. </w:t>
            </w:r>
            <w:r w:rsidRPr="00BB665E">
              <w:rPr>
                <w:bCs/>
              </w:rPr>
              <w:fldChar w:fldCharType="begin"/>
            </w:r>
            <w:r w:rsidRPr="00BB665E">
              <w:rPr>
                <w:bCs/>
              </w:rPr>
              <w:instrText xml:space="preserve"> REF _Ref55325645 \r \h  \* MERGEFORMAT </w:instrText>
            </w:r>
            <w:r w:rsidRPr="00BB665E">
              <w:rPr>
                <w:bCs/>
              </w:rPr>
            </w:r>
            <w:r w:rsidRPr="00BB665E">
              <w:rPr>
                <w:bCs/>
              </w:rPr>
              <w:fldChar w:fldCharType="separate"/>
            </w:r>
            <w:r w:rsidR="00C33A15">
              <w:rPr>
                <w:bCs/>
              </w:rPr>
              <w:t>3.2.4</w:t>
            </w:r>
            <w:r w:rsidRPr="00BB665E">
              <w:rPr>
                <w:bCs/>
              </w:rPr>
              <w:fldChar w:fldCharType="end"/>
            </w:r>
            <w:r w:rsidRPr="00BB665E">
              <w:rPr>
                <w:bCs/>
              </w:rPr>
              <w:t xml:space="preserve"> </w:t>
            </w:r>
            <w:r w:rsidRPr="00BB665E">
              <w:t xml:space="preserve">раздела </w:t>
            </w:r>
            <w:hyperlink w:anchor="_РАЗДЕЛ_I._ОБЩАЯ" w:history="1">
              <w:r w:rsidRPr="00BB665E">
                <w:rPr>
                  <w:rStyle w:val="a4"/>
                </w:rPr>
                <w:t>I «ОБЩАЯ ЧАСТЬ»</w:t>
              </w:r>
            </w:hyperlink>
            <w:r w:rsidRPr="00BB665E">
              <w:t>, в</w:t>
            </w:r>
            <w:r w:rsidRPr="00BB665E">
              <w:rPr>
                <w:bCs/>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0BEB4F64" w14:textId="77777777"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t xml:space="preserve">Банковская гарантия в обеспечение заявки на участие в закупке, в случае если участником выбрана соответствующая форма предоставления обеспечения. </w:t>
            </w:r>
          </w:p>
          <w:p w14:paraId="5D516068" w14:textId="77777777" w:rsidR="002037AF" w:rsidRPr="00BB665E" w:rsidRDefault="002037AF" w:rsidP="002037AF">
            <w:pPr>
              <w:tabs>
                <w:tab w:val="left" w:pos="0"/>
                <w:tab w:val="left" w:pos="400"/>
                <w:tab w:val="left" w:pos="1140"/>
              </w:tabs>
              <w:overflowPunct w:val="0"/>
              <w:autoSpaceDE w:val="0"/>
              <w:autoSpaceDN w:val="0"/>
              <w:adjustRightInd w:val="0"/>
              <w:jc w:val="both"/>
              <w:rPr>
                <w:i/>
                <w:color w:val="FF0000"/>
              </w:rPr>
            </w:pPr>
          </w:p>
          <w:p w14:paraId="15EC4EA6" w14:textId="77777777" w:rsidR="002037AF" w:rsidRPr="00BB665E" w:rsidRDefault="002037AF" w:rsidP="002037AF">
            <w:pPr>
              <w:pStyle w:val="Default"/>
              <w:numPr>
                <w:ilvl w:val="1"/>
                <w:numId w:val="33"/>
              </w:numPr>
              <w:tabs>
                <w:tab w:val="left" w:pos="598"/>
              </w:tabs>
              <w:ind w:left="314" w:firstLine="0"/>
              <w:jc w:val="both"/>
              <w:rPr>
                <w:b/>
                <w:iCs/>
              </w:rPr>
            </w:pPr>
            <w:r w:rsidRPr="00BB665E">
              <w:rPr>
                <w:b/>
                <w:iCs/>
              </w:rPr>
              <w:t xml:space="preserve"> Ценовое предложение:</w:t>
            </w:r>
          </w:p>
          <w:p w14:paraId="2591FA1E" w14:textId="77777777" w:rsidR="002037AF" w:rsidRPr="00BB665E" w:rsidRDefault="002037AF" w:rsidP="002037AF">
            <w:pPr>
              <w:numPr>
                <w:ilvl w:val="0"/>
                <w:numId w:val="31"/>
              </w:numPr>
              <w:tabs>
                <w:tab w:val="left" w:pos="0"/>
                <w:tab w:val="left" w:pos="180"/>
                <w:tab w:val="left" w:pos="314"/>
                <w:tab w:val="left" w:pos="1140"/>
              </w:tabs>
              <w:overflowPunct w:val="0"/>
              <w:autoSpaceDE w:val="0"/>
              <w:autoSpaceDN w:val="0"/>
              <w:adjustRightInd w:val="0"/>
              <w:ind w:left="0" w:right="153" w:firstLine="0"/>
              <w:jc w:val="both"/>
            </w:pPr>
            <w:r w:rsidRPr="00BB665E">
              <w:t xml:space="preserve">Ценовое предложение по </w:t>
            </w:r>
            <w:hyperlink w:anchor="_Форма_6_ЦЕНОВОЕ" w:history="1">
              <w:r w:rsidRPr="00BB665E">
                <w:rPr>
                  <w:rStyle w:val="a4"/>
                </w:rPr>
                <w:t>Форме 5 раздела III «ФОРМЫ ДЛЯ ЗАПОЛНЕНИЯ УЧАСТНИКАМИ ЗАКУПКИ»</w:t>
              </w:r>
            </w:hyperlink>
            <w:r w:rsidRPr="00BB665E">
              <w:t>.</w:t>
            </w:r>
          </w:p>
          <w:p w14:paraId="6C351322" w14:textId="77777777" w:rsidR="002037AF" w:rsidRPr="00BB665E" w:rsidRDefault="002037AF" w:rsidP="002037AF">
            <w:pPr>
              <w:pStyle w:val="Default"/>
              <w:jc w:val="both"/>
              <w:rPr>
                <w:b/>
                <w:iCs/>
              </w:rPr>
            </w:pPr>
          </w:p>
          <w:p w14:paraId="4B2BEF12" w14:textId="77777777" w:rsidR="002037AF" w:rsidRPr="00BB665E" w:rsidRDefault="002037AF" w:rsidP="002037AF">
            <w:pPr>
              <w:pStyle w:val="Default"/>
              <w:jc w:val="both"/>
              <w:rPr>
                <w:b/>
                <w:iCs/>
              </w:rPr>
            </w:pPr>
          </w:p>
          <w:p w14:paraId="6F7F58C8" w14:textId="77777777" w:rsidR="002037AF" w:rsidRPr="00BB665E" w:rsidRDefault="002037AF" w:rsidP="002037AF">
            <w:pPr>
              <w:pStyle w:val="Default"/>
              <w:jc w:val="both"/>
            </w:pPr>
          </w:p>
        </w:tc>
      </w:tr>
      <w:tr w:rsidR="002037AF" w:rsidRPr="00BB665E" w14:paraId="6E016466" w14:textId="77777777" w:rsidTr="00BB665E">
        <w:tc>
          <w:tcPr>
            <w:tcW w:w="560" w:type="dxa"/>
            <w:tcBorders>
              <w:top w:val="single" w:sz="4" w:space="0" w:color="auto"/>
              <w:left w:val="single" w:sz="4" w:space="0" w:color="auto"/>
              <w:bottom w:val="single" w:sz="4" w:space="0" w:color="auto"/>
              <w:right w:val="single" w:sz="4" w:space="0" w:color="auto"/>
            </w:tcBorders>
          </w:tcPr>
          <w:p w14:paraId="106BA6CF" w14:textId="77777777" w:rsidR="002037AF" w:rsidRPr="00BB665E" w:rsidRDefault="002037AF" w:rsidP="002037AF">
            <w:pPr>
              <w:pStyle w:val="a5"/>
              <w:numPr>
                <w:ilvl w:val="0"/>
                <w:numId w:val="1"/>
              </w:numPr>
              <w:tabs>
                <w:tab w:val="left" w:pos="0"/>
              </w:tabs>
              <w:ind w:left="0" w:firstLine="0"/>
              <w:rPr>
                <w:b/>
              </w:rPr>
            </w:pPr>
            <w:bookmarkStart w:id="205" w:name="_Ref368304315"/>
          </w:p>
        </w:tc>
        <w:bookmarkEnd w:id="205"/>
        <w:tc>
          <w:tcPr>
            <w:tcW w:w="2227" w:type="dxa"/>
            <w:tcBorders>
              <w:top w:val="single" w:sz="4" w:space="0" w:color="auto"/>
              <w:left w:val="single" w:sz="4" w:space="0" w:color="auto"/>
              <w:bottom w:val="single" w:sz="4" w:space="0" w:color="auto"/>
              <w:right w:val="single" w:sz="4" w:space="0" w:color="auto"/>
            </w:tcBorders>
            <w:shd w:val="clear" w:color="auto" w:fill="auto"/>
          </w:tcPr>
          <w:p w14:paraId="0CEB0E65" w14:textId="77777777" w:rsidR="002037AF" w:rsidRPr="00BB665E" w:rsidRDefault="002037AF" w:rsidP="002037AF">
            <w:pPr>
              <w:rPr>
                <w:b/>
              </w:rPr>
            </w:pPr>
            <w:r w:rsidRPr="00BB665E">
              <w:rPr>
                <w:b/>
              </w:rPr>
              <w:t xml:space="preserve">Порядок, дата начала, дата и время окончания срока подачи заявок на участие в закупке (этапах закупки) </w:t>
            </w:r>
          </w:p>
        </w:tc>
        <w:tc>
          <w:tcPr>
            <w:tcW w:w="976" w:type="dxa"/>
            <w:tcBorders>
              <w:top w:val="single" w:sz="4" w:space="0" w:color="auto"/>
              <w:left w:val="single" w:sz="4" w:space="0" w:color="auto"/>
              <w:bottom w:val="single" w:sz="4" w:space="0" w:color="auto"/>
              <w:right w:val="single" w:sz="4" w:space="0" w:color="auto"/>
            </w:tcBorders>
          </w:tcPr>
          <w:p w14:paraId="3093FF33" w14:textId="3D6E0932" w:rsidR="002037AF" w:rsidRPr="00BB665E" w:rsidRDefault="002037AF" w:rsidP="002037AF">
            <w:pPr>
              <w:pStyle w:val="rvps9"/>
              <w:suppressAutoHyphens/>
              <w:jc w:val="center"/>
              <w:rPr>
                <w:b/>
                <w:color w:val="000000" w:themeColor="text1"/>
              </w:rPr>
            </w:pPr>
            <w:r w:rsidRPr="00BB665E">
              <w:rPr>
                <w:b/>
                <w:color w:val="000000" w:themeColor="text1"/>
              </w:rPr>
              <w:fldChar w:fldCharType="begin"/>
            </w:r>
            <w:r w:rsidRPr="00BB665E">
              <w:rPr>
                <w:b/>
                <w:color w:val="000000" w:themeColor="text1"/>
              </w:rPr>
              <w:instrText xml:space="preserve"> REF _Ref57201740 \r \h  \* MERGEFORMAT </w:instrText>
            </w:r>
            <w:r w:rsidRPr="00BB665E">
              <w:rPr>
                <w:b/>
                <w:color w:val="000000" w:themeColor="text1"/>
              </w:rPr>
            </w:r>
            <w:r w:rsidRPr="00BB665E">
              <w:rPr>
                <w:b/>
                <w:color w:val="000000" w:themeColor="text1"/>
              </w:rPr>
              <w:fldChar w:fldCharType="separate"/>
            </w:r>
            <w:r w:rsidR="00C33A15">
              <w:rPr>
                <w:b/>
                <w:color w:val="000000" w:themeColor="text1"/>
              </w:rPr>
              <w:t>6.1</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38B21E72" w14:textId="77777777" w:rsidR="002037AF" w:rsidRPr="00BB665E" w:rsidRDefault="002037AF" w:rsidP="002037AF">
            <w:pPr>
              <w:pStyle w:val="rvps9"/>
              <w:suppressAutoHyphens/>
            </w:pPr>
            <w:r w:rsidRPr="00BB665E">
              <w:t xml:space="preserve">Заявки подаются посредством ЭТП по адресу: </w:t>
            </w:r>
            <w:hyperlink r:id="rId32" w:history="1">
              <w:r w:rsidR="00E168AF" w:rsidRPr="00F95AFE">
                <w:rPr>
                  <w:rStyle w:val="a4"/>
                </w:rPr>
                <w:t>https://www.roseltorg.ru/</w:t>
              </w:r>
            </w:hyperlink>
            <w:r w:rsidRPr="00BB665E">
              <w:t>,                                    в соответствии с регламентом работы ЭТП.</w:t>
            </w:r>
          </w:p>
          <w:p w14:paraId="2446C9DE" w14:textId="77777777" w:rsidR="002037AF" w:rsidRPr="00BB665E" w:rsidRDefault="002037AF" w:rsidP="002037AF">
            <w:pPr>
              <w:suppressAutoHyphens/>
              <w:jc w:val="both"/>
            </w:pPr>
          </w:p>
          <w:p w14:paraId="4ABB03F1" w14:textId="77777777" w:rsidR="002037AF" w:rsidRPr="00BB665E" w:rsidRDefault="002037AF" w:rsidP="002037AF">
            <w:pPr>
              <w:suppressAutoHyphens/>
              <w:jc w:val="both"/>
            </w:pPr>
            <w:r w:rsidRPr="00BB665E">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03931A88" w14:textId="77777777" w:rsidR="002037AF" w:rsidRPr="00BB665E" w:rsidRDefault="002037AF" w:rsidP="002037AF">
            <w:pPr>
              <w:suppressAutoHyphens/>
              <w:jc w:val="both"/>
            </w:pPr>
            <w:r w:rsidRPr="00BB665E">
              <w:t xml:space="preserve">Дата и время окончания срока: </w:t>
            </w:r>
          </w:p>
          <w:p w14:paraId="3D6D8F0D" w14:textId="77777777" w:rsidR="002037AF" w:rsidRPr="00BB665E" w:rsidRDefault="00C33A15" w:rsidP="002037AF">
            <w:sdt>
              <w:sdtPr>
                <w:id w:val="1168061555"/>
                <w:placeholder>
                  <w:docPart w:val="5155ED2751794B419B214F653673DC33"/>
                </w:placeholder>
                <w:date w:fullDate="2021-06-17T00:00:00Z">
                  <w:dateFormat w:val="«dd» MMMM yyyy 'года'"/>
                  <w:lid w:val="ru-RU"/>
                  <w:storeMappedDataAs w:val="dateTime"/>
                  <w:calendar w:val="gregorian"/>
                </w:date>
              </w:sdtPr>
              <w:sdtContent>
                <w:r w:rsidR="00266304">
                  <w:t>«17» июня 2021 года</w:t>
                </w:r>
              </w:sdtContent>
            </w:sdt>
            <w:r w:rsidR="002037AF" w:rsidRPr="00BB665E">
              <w:t xml:space="preserve"> </w:t>
            </w:r>
            <w:r w:rsidR="00E168AF">
              <w:t>12</w:t>
            </w:r>
            <w:r w:rsidR="002037AF" w:rsidRPr="00BB665E">
              <w:t>:</w:t>
            </w:r>
            <w:r w:rsidR="00E168AF">
              <w:t>00</w:t>
            </w:r>
            <w:r w:rsidR="002037AF" w:rsidRPr="00BB665E">
              <w:t>:</w:t>
            </w:r>
            <w:r w:rsidR="00E168AF">
              <w:t>00</w:t>
            </w:r>
            <w:r w:rsidR="002037AF" w:rsidRPr="00BB665E">
              <w:t xml:space="preserve"> (время московское)</w:t>
            </w:r>
          </w:p>
          <w:p w14:paraId="2F15AFAE" w14:textId="77777777" w:rsidR="002037AF" w:rsidRPr="00BB665E" w:rsidRDefault="002037AF" w:rsidP="002037AF"/>
        </w:tc>
      </w:tr>
      <w:tr w:rsidR="002037AF" w:rsidRPr="00BB665E" w14:paraId="08E1B3C2" w14:textId="77777777" w:rsidTr="00BB665E">
        <w:tc>
          <w:tcPr>
            <w:tcW w:w="560" w:type="dxa"/>
            <w:tcBorders>
              <w:top w:val="single" w:sz="4" w:space="0" w:color="auto"/>
              <w:left w:val="single" w:sz="4" w:space="0" w:color="auto"/>
              <w:bottom w:val="single" w:sz="4" w:space="0" w:color="auto"/>
              <w:right w:val="single" w:sz="4" w:space="0" w:color="auto"/>
            </w:tcBorders>
          </w:tcPr>
          <w:p w14:paraId="4675941E" w14:textId="77777777" w:rsidR="002037AF" w:rsidRPr="00BB665E" w:rsidRDefault="002037AF" w:rsidP="002037AF">
            <w:pPr>
              <w:pStyle w:val="a7"/>
              <w:numPr>
                <w:ilvl w:val="0"/>
                <w:numId w:val="1"/>
              </w:numPr>
              <w:tabs>
                <w:tab w:val="clear" w:pos="4677"/>
                <w:tab w:val="clear" w:pos="9355"/>
                <w:tab w:val="left" w:pos="0"/>
              </w:tabs>
              <w:ind w:left="0" w:firstLine="0"/>
              <w:rPr>
                <w:b/>
              </w:rPr>
            </w:pP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27C00E81" w14:textId="77777777" w:rsidR="002037AF" w:rsidRPr="00BB665E" w:rsidRDefault="002037AF" w:rsidP="002037AF">
            <w:pPr>
              <w:rPr>
                <w:b/>
              </w:rPr>
            </w:pPr>
            <w:r w:rsidRPr="00BB665E">
              <w:rPr>
                <w:b/>
              </w:rPr>
              <w:t xml:space="preserve">Место, дата и время открытия доступа к заявкам </w:t>
            </w:r>
          </w:p>
        </w:tc>
        <w:tc>
          <w:tcPr>
            <w:tcW w:w="976" w:type="dxa"/>
            <w:tcBorders>
              <w:top w:val="single" w:sz="4" w:space="0" w:color="auto"/>
              <w:left w:val="single" w:sz="4" w:space="0" w:color="auto"/>
              <w:bottom w:val="single" w:sz="4" w:space="0" w:color="auto"/>
              <w:right w:val="single" w:sz="4" w:space="0" w:color="auto"/>
            </w:tcBorders>
          </w:tcPr>
          <w:p w14:paraId="0DF928E8" w14:textId="77777777" w:rsidR="002037AF" w:rsidRPr="00BB665E" w:rsidRDefault="002037AF" w:rsidP="002037AF">
            <w:pPr>
              <w:jc w:val="center"/>
              <w:rPr>
                <w:b/>
                <w:color w:val="000000" w:themeColor="text1"/>
              </w:rPr>
            </w:pPr>
          </w:p>
        </w:tc>
        <w:tc>
          <w:tcPr>
            <w:tcW w:w="7152" w:type="dxa"/>
            <w:tcBorders>
              <w:top w:val="single" w:sz="4" w:space="0" w:color="auto"/>
              <w:left w:val="single" w:sz="4" w:space="0" w:color="auto"/>
              <w:bottom w:val="single" w:sz="4" w:space="0" w:color="auto"/>
              <w:right w:val="single" w:sz="4" w:space="0" w:color="auto"/>
            </w:tcBorders>
          </w:tcPr>
          <w:p w14:paraId="2AA30F0B" w14:textId="77777777" w:rsidR="002037AF" w:rsidRPr="00BB665E" w:rsidRDefault="00C33A15" w:rsidP="002037AF">
            <w:sdt>
              <w:sdtPr>
                <w:id w:val="1703359912"/>
                <w:placeholder>
                  <w:docPart w:val="5155ED2751794B419B214F653673DC33"/>
                </w:placeholder>
                <w:date w:fullDate="2021-06-17T00:00:00Z">
                  <w:dateFormat w:val="«dd» MMMM yyyy 'года'"/>
                  <w:lid w:val="ru-RU"/>
                  <w:storeMappedDataAs w:val="dateTime"/>
                  <w:calendar w:val="gregorian"/>
                </w:date>
              </w:sdtPr>
              <w:sdtContent>
                <w:r w:rsidR="00266304">
                  <w:t>«17» июня 2021 года</w:t>
                </w:r>
              </w:sdtContent>
            </w:sdt>
            <w:r w:rsidR="002037AF" w:rsidRPr="00BB665E">
              <w:t xml:space="preserve"> </w:t>
            </w:r>
            <w:r w:rsidR="00E168AF">
              <w:t>12</w:t>
            </w:r>
            <w:r w:rsidR="002037AF" w:rsidRPr="00BB665E">
              <w:t>:</w:t>
            </w:r>
            <w:r w:rsidR="00E168AF">
              <w:t>00</w:t>
            </w:r>
            <w:r w:rsidR="002037AF" w:rsidRPr="00BB665E">
              <w:t>:</w:t>
            </w:r>
            <w:r w:rsidR="00E168AF">
              <w:t>00</w:t>
            </w:r>
            <w:r w:rsidR="002037AF" w:rsidRPr="00BB665E">
              <w:t xml:space="preserve"> (время московское) </w:t>
            </w:r>
          </w:p>
          <w:p w14:paraId="4C84ECC4" w14:textId="77777777" w:rsidR="002037AF" w:rsidRPr="00BB665E" w:rsidRDefault="002037AF" w:rsidP="002037AF"/>
          <w:p w14:paraId="227BF7E4" w14:textId="77777777" w:rsidR="002037AF" w:rsidRPr="00BB665E" w:rsidRDefault="002037AF" w:rsidP="002037AF">
            <w:r w:rsidRPr="00BB665E">
              <w:t>Место открытия доступа к поданным заявкам – ЭТП.</w:t>
            </w:r>
          </w:p>
        </w:tc>
      </w:tr>
      <w:tr w:rsidR="002037AF" w:rsidRPr="00BB665E" w14:paraId="26A3469F" w14:textId="77777777" w:rsidTr="00BB665E">
        <w:tc>
          <w:tcPr>
            <w:tcW w:w="560" w:type="dxa"/>
            <w:tcBorders>
              <w:top w:val="single" w:sz="4" w:space="0" w:color="auto"/>
              <w:left w:val="single" w:sz="4" w:space="0" w:color="auto"/>
              <w:bottom w:val="single" w:sz="4" w:space="0" w:color="auto"/>
              <w:right w:val="single" w:sz="4" w:space="0" w:color="auto"/>
            </w:tcBorders>
          </w:tcPr>
          <w:p w14:paraId="55B9C95B" w14:textId="77777777" w:rsidR="002037AF" w:rsidRPr="00BB665E" w:rsidRDefault="002037AF" w:rsidP="002037AF">
            <w:pPr>
              <w:pStyle w:val="a5"/>
              <w:numPr>
                <w:ilvl w:val="0"/>
                <w:numId w:val="1"/>
              </w:numPr>
              <w:tabs>
                <w:tab w:val="left" w:pos="0"/>
              </w:tabs>
              <w:ind w:left="0" w:firstLine="0"/>
              <w:rPr>
                <w:b/>
              </w:rPr>
            </w:pPr>
            <w:bookmarkStart w:id="206" w:name="_Ref378107245"/>
          </w:p>
        </w:tc>
        <w:bookmarkEnd w:id="206"/>
        <w:tc>
          <w:tcPr>
            <w:tcW w:w="2227" w:type="dxa"/>
            <w:tcBorders>
              <w:top w:val="single" w:sz="4" w:space="0" w:color="auto"/>
              <w:left w:val="single" w:sz="4" w:space="0" w:color="auto"/>
              <w:bottom w:val="single" w:sz="4" w:space="0" w:color="auto"/>
              <w:right w:val="single" w:sz="4" w:space="0" w:color="auto"/>
            </w:tcBorders>
            <w:shd w:val="clear" w:color="auto" w:fill="auto"/>
          </w:tcPr>
          <w:p w14:paraId="536E8485" w14:textId="77777777" w:rsidR="002037AF" w:rsidRPr="00BB665E" w:rsidRDefault="002037AF" w:rsidP="002037AF">
            <w:pPr>
              <w:rPr>
                <w:b/>
              </w:rPr>
            </w:pPr>
            <w:r w:rsidRPr="00BB665E">
              <w:rPr>
                <w:b/>
              </w:rPr>
              <w:t>Дата рассмотрения предложений участников закупки и подведения итогов закупки</w:t>
            </w:r>
          </w:p>
        </w:tc>
        <w:tc>
          <w:tcPr>
            <w:tcW w:w="976" w:type="dxa"/>
            <w:tcBorders>
              <w:top w:val="single" w:sz="4" w:space="0" w:color="auto"/>
              <w:left w:val="single" w:sz="4" w:space="0" w:color="auto"/>
              <w:bottom w:val="single" w:sz="4" w:space="0" w:color="auto"/>
              <w:right w:val="single" w:sz="4" w:space="0" w:color="auto"/>
            </w:tcBorders>
          </w:tcPr>
          <w:p w14:paraId="51DEC1B3" w14:textId="797472DD" w:rsidR="002037AF" w:rsidRPr="00BB665E" w:rsidRDefault="002037AF" w:rsidP="002037AF">
            <w:pPr>
              <w:jc w:val="center"/>
              <w:rPr>
                <w:b/>
                <w:color w:val="000000" w:themeColor="text1"/>
              </w:rPr>
            </w:pPr>
            <w:r w:rsidRPr="00BB665E">
              <w:rPr>
                <w:b/>
                <w:color w:val="000000" w:themeColor="text1"/>
              </w:rPr>
              <w:fldChar w:fldCharType="begin"/>
            </w:r>
            <w:r w:rsidRPr="00BB665E">
              <w:rPr>
                <w:b/>
                <w:color w:val="000000" w:themeColor="text1"/>
              </w:rPr>
              <w:instrText xml:space="preserve"> REF _Ref57029836 \r \h  \* MERGEFORMAT </w:instrText>
            </w:r>
            <w:r w:rsidRPr="00BB665E">
              <w:rPr>
                <w:b/>
                <w:color w:val="000000" w:themeColor="text1"/>
              </w:rPr>
            </w:r>
            <w:r w:rsidRPr="00BB665E">
              <w:rPr>
                <w:b/>
                <w:color w:val="000000" w:themeColor="text1"/>
              </w:rPr>
              <w:fldChar w:fldCharType="separate"/>
            </w:r>
            <w:r w:rsidR="00C33A15">
              <w:rPr>
                <w:b/>
                <w:color w:val="000000" w:themeColor="text1"/>
              </w:rPr>
              <w:t>7.1.1</w:t>
            </w:r>
            <w:r w:rsidRPr="00BB665E">
              <w:rPr>
                <w:b/>
                <w:color w:val="000000" w:themeColor="text1"/>
              </w:rPr>
              <w:fldChar w:fldCharType="end"/>
            </w:r>
            <w:r w:rsidR="00266304">
              <w:rPr>
                <w:b/>
                <w:color w:val="000000" w:themeColor="text1"/>
              </w:rPr>
              <w:t xml:space="preserve">. </w:t>
            </w:r>
          </w:p>
        </w:tc>
        <w:tc>
          <w:tcPr>
            <w:tcW w:w="7152" w:type="dxa"/>
            <w:tcBorders>
              <w:top w:val="single" w:sz="4" w:space="0" w:color="auto"/>
              <w:left w:val="single" w:sz="4" w:space="0" w:color="auto"/>
              <w:bottom w:val="single" w:sz="4" w:space="0" w:color="auto"/>
              <w:right w:val="single" w:sz="4" w:space="0" w:color="auto"/>
            </w:tcBorders>
          </w:tcPr>
          <w:p w14:paraId="69B9D2A1" w14:textId="77777777" w:rsidR="002037AF" w:rsidRPr="00BB665E" w:rsidRDefault="002037AF" w:rsidP="002037AF">
            <w:pPr>
              <w:jc w:val="both"/>
              <w:rPr>
                <w:b/>
              </w:rPr>
            </w:pPr>
            <w:r w:rsidRPr="00BB665E">
              <w:rPr>
                <w:b/>
              </w:rPr>
              <w:t xml:space="preserve">Рассмотрение первых частей заявок: </w:t>
            </w:r>
            <w:sdt>
              <w:sdtPr>
                <w:id w:val="-395207700"/>
                <w:placeholder>
                  <w:docPart w:val="403742D25F0D4C72B209E224EE893A06"/>
                </w:placeholder>
                <w:date w:fullDate="2021-06-23T00:00:00Z">
                  <w:dateFormat w:val="«dd» MMMM yyyy 'года'"/>
                  <w:lid w:val="ru-RU"/>
                  <w:storeMappedDataAs w:val="dateTime"/>
                  <w:calendar w:val="gregorian"/>
                </w:date>
              </w:sdtPr>
              <w:sdtContent>
                <w:r w:rsidR="00015B20">
                  <w:t>«23» июня 2021 года</w:t>
                </w:r>
              </w:sdtContent>
            </w:sdt>
          </w:p>
          <w:p w14:paraId="18D26C31" w14:textId="77777777" w:rsidR="002037AF" w:rsidRPr="00BB665E" w:rsidRDefault="002037AF" w:rsidP="002037AF">
            <w:pPr>
              <w:jc w:val="both"/>
              <w:rPr>
                <w:b/>
              </w:rPr>
            </w:pPr>
          </w:p>
          <w:p w14:paraId="5B8D5762" w14:textId="77777777" w:rsidR="002037AF" w:rsidRPr="00BB665E" w:rsidRDefault="002037AF" w:rsidP="002037AF">
            <w:pPr>
              <w:jc w:val="both"/>
              <w:rPr>
                <w:b/>
              </w:rPr>
            </w:pPr>
            <w:r w:rsidRPr="00BB665E">
              <w:rPr>
                <w:b/>
              </w:rPr>
              <w:t xml:space="preserve">Рассмотрение вторых частей заявок </w:t>
            </w:r>
            <w:sdt>
              <w:sdtPr>
                <w:id w:val="-1515756687"/>
                <w:placeholder>
                  <w:docPart w:val="7E8729F2F7AC4804B5E3A871440AFA59"/>
                </w:placeholder>
                <w:date w:fullDate="2021-06-30T00:00:00Z">
                  <w:dateFormat w:val="«dd» MMMM yyyy 'года'"/>
                  <w:lid w:val="ru-RU"/>
                  <w:storeMappedDataAs w:val="dateTime"/>
                  <w:calendar w:val="gregorian"/>
                </w:date>
              </w:sdtPr>
              <w:sdtContent>
                <w:r w:rsidR="00015B20">
                  <w:t>«30» июня 2021 года</w:t>
                </w:r>
              </w:sdtContent>
            </w:sdt>
          </w:p>
          <w:p w14:paraId="585E44A9" w14:textId="77777777" w:rsidR="002037AF" w:rsidRPr="00BB665E" w:rsidRDefault="002037AF" w:rsidP="002037AF">
            <w:pPr>
              <w:jc w:val="both"/>
              <w:rPr>
                <w:b/>
              </w:rPr>
            </w:pPr>
          </w:p>
          <w:p w14:paraId="337CDD1D" w14:textId="77777777" w:rsidR="002037AF" w:rsidRPr="00BB665E" w:rsidRDefault="002037AF" w:rsidP="002037AF">
            <w:pPr>
              <w:jc w:val="both"/>
              <w:rPr>
                <w:b/>
                <w:i/>
                <w:color w:val="FF0000"/>
              </w:rPr>
            </w:pPr>
            <w:r w:rsidRPr="00BB665E">
              <w:rPr>
                <w:b/>
              </w:rPr>
              <w:t xml:space="preserve">Оценка и подведение итогов закупки: </w:t>
            </w:r>
            <w:sdt>
              <w:sdtPr>
                <w:id w:val="-955020230"/>
                <w:placeholder>
                  <w:docPart w:val="5E1C8D36481C423281D50ECA1FB5DD81"/>
                </w:placeholder>
                <w:date w:fullDate="2021-07-01T00:00:00Z">
                  <w:dateFormat w:val="«dd» MMMM yyyy 'года'"/>
                  <w:lid w:val="ru-RU"/>
                  <w:storeMappedDataAs w:val="dateTime"/>
                  <w:calendar w:val="gregorian"/>
                </w:date>
              </w:sdtPr>
              <w:sdtContent>
                <w:r w:rsidR="00015B20">
                  <w:t>«01» июля 2021 года</w:t>
                </w:r>
              </w:sdtContent>
            </w:sdt>
          </w:p>
          <w:p w14:paraId="583B7395" w14:textId="77777777" w:rsidR="00E168AF" w:rsidRDefault="00E168AF" w:rsidP="002037AF">
            <w:pPr>
              <w:jc w:val="both"/>
            </w:pPr>
          </w:p>
          <w:p w14:paraId="7BCDF0FE" w14:textId="77777777" w:rsidR="002037AF" w:rsidRPr="00BB665E" w:rsidRDefault="002037AF" w:rsidP="002037AF">
            <w:pPr>
              <w:jc w:val="both"/>
              <w:rPr>
                <w:i/>
                <w:color w:val="FF0000"/>
              </w:rPr>
            </w:pPr>
            <w:r w:rsidRPr="00BB665E">
              <w:lastRenderedPageBreak/>
              <w:t>Заказчик вправе рассмотреть, оценить и сопоставить заявки, подвести итоги закупки, ранее дат, указанных в настоящем пункте документации.</w:t>
            </w:r>
          </w:p>
        </w:tc>
      </w:tr>
      <w:tr w:rsidR="002037AF" w:rsidRPr="00BB665E" w14:paraId="5322C2AD" w14:textId="77777777" w:rsidTr="00BB665E">
        <w:tc>
          <w:tcPr>
            <w:tcW w:w="560" w:type="dxa"/>
            <w:tcBorders>
              <w:top w:val="single" w:sz="4" w:space="0" w:color="auto"/>
              <w:left w:val="single" w:sz="4" w:space="0" w:color="auto"/>
              <w:bottom w:val="single" w:sz="4" w:space="0" w:color="auto"/>
              <w:right w:val="single" w:sz="4" w:space="0" w:color="auto"/>
            </w:tcBorders>
          </w:tcPr>
          <w:p w14:paraId="60D90F76" w14:textId="77777777" w:rsidR="002037AF" w:rsidRPr="00BB665E" w:rsidRDefault="002037AF" w:rsidP="002037AF">
            <w:pPr>
              <w:pStyle w:val="a5"/>
              <w:numPr>
                <w:ilvl w:val="0"/>
                <w:numId w:val="1"/>
              </w:numPr>
              <w:tabs>
                <w:tab w:val="left" w:pos="0"/>
              </w:tabs>
              <w:ind w:left="0" w:firstLine="0"/>
              <w:rPr>
                <w:b/>
              </w:rPr>
            </w:pPr>
            <w:bookmarkStart w:id="207" w:name="_Ref55317440"/>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02330992" w14:textId="77777777" w:rsidR="002037AF" w:rsidRPr="00BB665E" w:rsidRDefault="002037AF" w:rsidP="002037AF">
            <w:pPr>
              <w:rPr>
                <w:b/>
              </w:rPr>
            </w:pPr>
            <w:bookmarkStart w:id="208" w:name="форма9"/>
            <w:bookmarkEnd w:id="207"/>
            <w:r w:rsidRPr="00BB665E">
              <w:rPr>
                <w:b/>
              </w:rPr>
              <w:t>Форма, порядок, дата и время окончания срока предоставления участникам закупки разъяснений положений документации о закупке</w:t>
            </w:r>
            <w:bookmarkEnd w:id="208"/>
          </w:p>
        </w:tc>
        <w:tc>
          <w:tcPr>
            <w:tcW w:w="976" w:type="dxa"/>
            <w:tcBorders>
              <w:top w:val="single" w:sz="4" w:space="0" w:color="auto"/>
              <w:left w:val="single" w:sz="4" w:space="0" w:color="auto"/>
              <w:bottom w:val="single" w:sz="4" w:space="0" w:color="auto"/>
              <w:right w:val="single" w:sz="4" w:space="0" w:color="auto"/>
            </w:tcBorders>
          </w:tcPr>
          <w:p w14:paraId="7B02E87F" w14:textId="3747C56F" w:rsidR="002037AF" w:rsidRPr="00BB665E" w:rsidRDefault="002037AF" w:rsidP="002037AF">
            <w:pPr>
              <w:suppressAutoHyphens/>
              <w:jc w:val="center"/>
              <w:rPr>
                <w:b/>
                <w:color w:val="000000" w:themeColor="text1"/>
              </w:rPr>
            </w:pPr>
            <w:r w:rsidRPr="00BB665E">
              <w:rPr>
                <w:b/>
                <w:color w:val="000000" w:themeColor="text1"/>
              </w:rPr>
              <w:fldChar w:fldCharType="begin"/>
            </w:r>
            <w:r w:rsidRPr="00BB665E">
              <w:rPr>
                <w:b/>
                <w:color w:val="000000" w:themeColor="text1"/>
              </w:rPr>
              <w:instrText xml:space="preserve"> REF _Ref57029880 \r \h  \* MERGEFORMAT </w:instrText>
            </w:r>
            <w:r w:rsidRPr="00BB665E">
              <w:rPr>
                <w:b/>
                <w:color w:val="000000" w:themeColor="text1"/>
              </w:rPr>
            </w:r>
            <w:r w:rsidRPr="00BB665E">
              <w:rPr>
                <w:b/>
                <w:color w:val="000000" w:themeColor="text1"/>
              </w:rPr>
              <w:fldChar w:fldCharType="separate"/>
            </w:r>
            <w:r w:rsidR="00C33A15">
              <w:rPr>
                <w:b/>
                <w:color w:val="000000" w:themeColor="text1"/>
              </w:rPr>
              <w:t>4.1.3</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399E54C3" w14:textId="77777777" w:rsidR="002037AF" w:rsidRPr="00BB665E" w:rsidRDefault="002037AF" w:rsidP="002037AF">
            <w:pPr>
              <w:suppressAutoHyphens/>
              <w:jc w:val="both"/>
            </w:pPr>
            <w:r w:rsidRPr="00BB665E">
              <w:rPr>
                <w:b/>
              </w:rPr>
              <w:t>Дата начала срока предоставления участникам разъяснений положений документации о закупке:</w:t>
            </w:r>
            <w:r w:rsidRPr="00BB665E">
              <w:t xml:space="preserve"> </w:t>
            </w:r>
            <w:sdt>
              <w:sdtPr>
                <w:rPr>
                  <w:b/>
                </w:rPr>
                <w:id w:val="816390062"/>
                <w:placeholder>
                  <w:docPart w:val="5155ED2751794B419B214F653673DC33"/>
                </w:placeholder>
                <w:date w:fullDate="2021-06-01T00:00:00Z">
                  <w:dateFormat w:val="«dd» MMMM yyyy 'года'"/>
                  <w:lid w:val="ru-RU"/>
                  <w:storeMappedDataAs w:val="dateTime"/>
                  <w:calendar w:val="gregorian"/>
                </w:date>
              </w:sdtPr>
              <w:sdtContent>
                <w:r w:rsidR="00266304">
                  <w:rPr>
                    <w:b/>
                  </w:rPr>
                  <w:t>«01» июня 2021 года</w:t>
                </w:r>
              </w:sdtContent>
            </w:sdt>
          </w:p>
          <w:p w14:paraId="0A269ABB" w14:textId="77777777" w:rsidR="002037AF" w:rsidRPr="00BB665E" w:rsidRDefault="002037AF" w:rsidP="002037AF">
            <w:pPr>
              <w:suppressAutoHyphens/>
              <w:jc w:val="both"/>
              <w:rPr>
                <w:i/>
                <w:color w:val="FF0000"/>
              </w:rPr>
            </w:pPr>
          </w:p>
          <w:p w14:paraId="060A9BE7" w14:textId="77777777" w:rsidR="002037AF" w:rsidRPr="00BB665E" w:rsidRDefault="002037AF" w:rsidP="002037AF">
            <w:pPr>
              <w:suppressAutoHyphens/>
              <w:jc w:val="both"/>
              <w:rPr>
                <w:b/>
              </w:rPr>
            </w:pPr>
          </w:p>
          <w:p w14:paraId="600BA796" w14:textId="77777777" w:rsidR="002037AF" w:rsidRPr="00BB665E" w:rsidRDefault="002037AF" w:rsidP="002037AF">
            <w:pPr>
              <w:suppressAutoHyphens/>
              <w:jc w:val="both"/>
              <w:rPr>
                <w:i/>
                <w:color w:val="FF0000"/>
              </w:rPr>
            </w:pPr>
            <w:r w:rsidRPr="00BB665E">
              <w:rPr>
                <w:b/>
              </w:rPr>
              <w:t xml:space="preserve">Дата и время окончания срока предоставления участникам разъяснений положений документации о закупке:                                   </w:t>
            </w:r>
            <w:sdt>
              <w:sdtPr>
                <w:rPr>
                  <w:b/>
                </w:rPr>
                <w:id w:val="436331971"/>
                <w:placeholder>
                  <w:docPart w:val="5155ED2751794B419B214F653673DC33"/>
                </w:placeholder>
                <w:date w:fullDate="2021-06-11T00:00:00Z">
                  <w:dateFormat w:val="«dd» MMMM yyyy 'года'"/>
                  <w:lid w:val="ru-RU"/>
                  <w:storeMappedDataAs w:val="dateTime"/>
                  <w:calendar w:val="gregorian"/>
                </w:date>
              </w:sdtPr>
              <w:sdtContent>
                <w:r w:rsidR="00266304">
                  <w:rPr>
                    <w:b/>
                  </w:rPr>
                  <w:t>«11» июня 2021 года</w:t>
                </w:r>
              </w:sdtContent>
            </w:sdt>
            <w:r w:rsidRPr="00BB665E">
              <w:rPr>
                <w:b/>
              </w:rPr>
              <w:t xml:space="preserve"> </w:t>
            </w:r>
            <w:r w:rsidR="00E168AF">
              <w:rPr>
                <w:b/>
              </w:rPr>
              <w:t>12</w:t>
            </w:r>
            <w:r w:rsidRPr="00BB665E">
              <w:rPr>
                <w:b/>
              </w:rPr>
              <w:t>:</w:t>
            </w:r>
            <w:r w:rsidR="00E168AF">
              <w:rPr>
                <w:b/>
              </w:rPr>
              <w:t>00</w:t>
            </w:r>
            <w:r w:rsidRPr="00BB665E">
              <w:rPr>
                <w:b/>
              </w:rPr>
              <w:t>:</w:t>
            </w:r>
            <w:r w:rsidR="00E168AF">
              <w:rPr>
                <w:b/>
              </w:rPr>
              <w:t>00</w:t>
            </w:r>
            <w:r w:rsidRPr="00BB665E">
              <w:rPr>
                <w:b/>
              </w:rPr>
              <w:t xml:space="preserve"> (время московское)</w:t>
            </w:r>
          </w:p>
          <w:p w14:paraId="3A2907F3" w14:textId="77777777" w:rsidR="002037AF" w:rsidRPr="00BB665E" w:rsidRDefault="002037AF" w:rsidP="002037AF">
            <w:pPr>
              <w:jc w:val="both"/>
            </w:pPr>
            <w:r w:rsidRPr="00BB665E">
              <w:t xml:space="preserve"> </w:t>
            </w:r>
          </w:p>
        </w:tc>
      </w:tr>
      <w:tr w:rsidR="002037AF" w:rsidRPr="00BB665E" w14:paraId="187541E9" w14:textId="77777777" w:rsidTr="00BB665E">
        <w:tc>
          <w:tcPr>
            <w:tcW w:w="560" w:type="dxa"/>
            <w:tcBorders>
              <w:top w:val="single" w:sz="4" w:space="0" w:color="auto"/>
              <w:left w:val="single" w:sz="4" w:space="0" w:color="auto"/>
              <w:bottom w:val="single" w:sz="4" w:space="0" w:color="auto"/>
              <w:right w:val="single" w:sz="4" w:space="0" w:color="auto"/>
            </w:tcBorders>
          </w:tcPr>
          <w:p w14:paraId="77935909" w14:textId="77777777" w:rsidR="002037AF" w:rsidRPr="00BB665E" w:rsidRDefault="002037AF" w:rsidP="002037AF">
            <w:pPr>
              <w:pStyle w:val="a5"/>
              <w:numPr>
                <w:ilvl w:val="0"/>
                <w:numId w:val="1"/>
              </w:numPr>
              <w:tabs>
                <w:tab w:val="left" w:pos="0"/>
              </w:tabs>
              <w:ind w:left="0" w:firstLine="0"/>
              <w:rPr>
                <w:b/>
              </w:rPr>
            </w:pPr>
            <w:bookmarkStart w:id="209" w:name="_Ref55321047"/>
          </w:p>
        </w:tc>
        <w:bookmarkEnd w:id="209"/>
        <w:tc>
          <w:tcPr>
            <w:tcW w:w="2227" w:type="dxa"/>
            <w:tcBorders>
              <w:top w:val="single" w:sz="4" w:space="0" w:color="auto"/>
              <w:left w:val="single" w:sz="4" w:space="0" w:color="auto"/>
              <w:bottom w:val="single" w:sz="4" w:space="0" w:color="auto"/>
              <w:right w:val="single" w:sz="4" w:space="0" w:color="auto"/>
            </w:tcBorders>
            <w:shd w:val="clear" w:color="auto" w:fill="auto"/>
          </w:tcPr>
          <w:p w14:paraId="6ACBA793" w14:textId="77777777" w:rsidR="002037AF" w:rsidRPr="00BB665E" w:rsidRDefault="002037AF" w:rsidP="002037AF">
            <w:pPr>
              <w:rPr>
                <w:b/>
              </w:rPr>
            </w:pPr>
            <w:r w:rsidRPr="00BB665E">
              <w:rPr>
                <w:b/>
              </w:rPr>
              <w:t>Возможность подачи дополнительных ценовых предложений</w:t>
            </w:r>
          </w:p>
        </w:tc>
        <w:tc>
          <w:tcPr>
            <w:tcW w:w="976" w:type="dxa"/>
            <w:tcBorders>
              <w:top w:val="single" w:sz="4" w:space="0" w:color="auto"/>
              <w:left w:val="single" w:sz="4" w:space="0" w:color="auto"/>
              <w:bottom w:val="single" w:sz="4" w:space="0" w:color="auto"/>
              <w:right w:val="single" w:sz="4" w:space="0" w:color="auto"/>
            </w:tcBorders>
          </w:tcPr>
          <w:p w14:paraId="21E8B59B" w14:textId="30B6B91A"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_Ref57201774 \r \h  \* MERGEFORMAT </w:instrText>
            </w:r>
            <w:r w:rsidRPr="00BB665E">
              <w:rPr>
                <w:b/>
                <w:iCs/>
                <w:color w:val="000000" w:themeColor="text1"/>
              </w:rPr>
            </w:r>
            <w:r w:rsidRPr="00BB665E">
              <w:rPr>
                <w:b/>
                <w:iCs/>
                <w:color w:val="000000" w:themeColor="text1"/>
              </w:rPr>
              <w:fldChar w:fldCharType="separate"/>
            </w:r>
            <w:r w:rsidR="00C33A15">
              <w:rPr>
                <w:b/>
                <w:iCs/>
                <w:color w:val="000000" w:themeColor="text1"/>
              </w:rPr>
              <w:t>6.1.12</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778BB0E1" w14:textId="77777777" w:rsidR="002037AF" w:rsidRPr="00BB665E" w:rsidRDefault="002037AF" w:rsidP="002037AF">
            <w:pPr>
              <w:pStyle w:val="Default"/>
              <w:jc w:val="both"/>
              <w:rPr>
                <w:b/>
                <w:iCs/>
              </w:rPr>
            </w:pPr>
            <w:r w:rsidRPr="00BB665E">
              <w:rPr>
                <w:b/>
                <w:iCs/>
              </w:rPr>
              <w:t>Лот № 1:</w:t>
            </w:r>
          </w:p>
          <w:p w14:paraId="450DA312" w14:textId="2F19FA19" w:rsidR="002037AF" w:rsidRPr="00BB665E" w:rsidRDefault="002037AF" w:rsidP="002037AF">
            <w:pPr>
              <w:jc w:val="both"/>
            </w:pPr>
            <w:r w:rsidRPr="00BB665E">
              <w:t>Дата и время начала подачи дополнительных ценовых предложений:</w:t>
            </w:r>
            <w:r w:rsidRPr="00BB665E">
              <w:rPr>
                <w:b/>
              </w:rPr>
              <w:t xml:space="preserve"> </w:t>
            </w:r>
            <w:sdt>
              <w:sdtPr>
                <w:rPr>
                  <w:b/>
                </w:rPr>
                <w:id w:val="1723322493"/>
                <w:placeholder>
                  <w:docPart w:val="6DE74757CA5D4007BB59A4760F24EEA0"/>
                </w:placeholder>
                <w:date w:fullDate="2021-06-24T00:00:00Z">
                  <w:dateFormat w:val="«dd» MMMM yyyy 'года'"/>
                  <w:lid w:val="ru-RU"/>
                  <w:storeMappedDataAs w:val="dateTime"/>
                  <w:calendar w:val="gregorian"/>
                </w:date>
              </w:sdtPr>
              <w:sdtContent>
                <w:r w:rsidR="00A96FBC">
                  <w:rPr>
                    <w:b/>
                  </w:rPr>
                  <w:t>«24» июня 2021 года</w:t>
                </w:r>
              </w:sdtContent>
            </w:sdt>
            <w:r w:rsidR="005E41C9">
              <w:rPr>
                <w:b/>
              </w:rPr>
              <w:t>.</w:t>
            </w:r>
            <w:r w:rsidR="005E41C9" w:rsidRPr="005E41C9">
              <w:rPr>
                <w:b/>
              </w:rPr>
              <w:t xml:space="preserve"> </w:t>
            </w:r>
            <w:r w:rsidR="005E41C9">
              <w:rPr>
                <w:b/>
              </w:rPr>
              <w:t>Время назначается на ЭТП автоматически.</w:t>
            </w:r>
          </w:p>
          <w:p w14:paraId="3735C2C8" w14:textId="77777777" w:rsidR="002037AF" w:rsidRPr="00BB665E" w:rsidRDefault="002037AF" w:rsidP="002037AF">
            <w:pPr>
              <w:jc w:val="both"/>
              <w:rPr>
                <w:i/>
                <w:iCs/>
                <w:color w:val="FF0000"/>
              </w:rPr>
            </w:pPr>
          </w:p>
          <w:p w14:paraId="247E32F2" w14:textId="77777777" w:rsidR="002037AF" w:rsidRPr="00BB665E" w:rsidRDefault="002037AF" w:rsidP="00322607">
            <w:pPr>
              <w:pStyle w:val="Default"/>
              <w:jc w:val="both"/>
              <w:rPr>
                <w:b/>
              </w:rPr>
            </w:pPr>
          </w:p>
        </w:tc>
      </w:tr>
      <w:tr w:rsidR="002037AF" w:rsidRPr="00BB665E" w14:paraId="3A0E559D" w14:textId="77777777" w:rsidTr="00BB665E">
        <w:tc>
          <w:tcPr>
            <w:tcW w:w="560" w:type="dxa"/>
            <w:tcBorders>
              <w:top w:val="single" w:sz="4" w:space="0" w:color="auto"/>
              <w:left w:val="single" w:sz="4" w:space="0" w:color="auto"/>
              <w:bottom w:val="single" w:sz="4" w:space="0" w:color="auto"/>
              <w:right w:val="single" w:sz="4" w:space="0" w:color="auto"/>
            </w:tcBorders>
          </w:tcPr>
          <w:p w14:paraId="656E52DF" w14:textId="77777777" w:rsidR="002037AF" w:rsidRPr="00BB665E" w:rsidRDefault="002037AF" w:rsidP="002037AF">
            <w:pPr>
              <w:pStyle w:val="rvps1"/>
              <w:numPr>
                <w:ilvl w:val="0"/>
                <w:numId w:val="1"/>
              </w:numPr>
              <w:ind w:left="0" w:firstLine="0"/>
              <w:jc w:val="left"/>
              <w:rPr>
                <w:b/>
              </w:rPr>
            </w:pPr>
            <w:bookmarkStart w:id="210" w:name="_Ref55322174"/>
          </w:p>
        </w:tc>
        <w:bookmarkEnd w:id="210"/>
        <w:tc>
          <w:tcPr>
            <w:tcW w:w="2227" w:type="dxa"/>
            <w:tcBorders>
              <w:top w:val="single" w:sz="4" w:space="0" w:color="auto"/>
              <w:left w:val="single" w:sz="4" w:space="0" w:color="auto"/>
              <w:bottom w:val="single" w:sz="4" w:space="0" w:color="auto"/>
              <w:right w:val="single" w:sz="4" w:space="0" w:color="auto"/>
            </w:tcBorders>
          </w:tcPr>
          <w:p w14:paraId="546E1CF0" w14:textId="77777777" w:rsidR="002037AF" w:rsidRPr="00BB665E" w:rsidRDefault="002037AF" w:rsidP="002037AF">
            <w:pPr>
              <w:rPr>
                <w:b/>
              </w:rPr>
            </w:pPr>
            <w:r w:rsidRPr="00BB665E">
              <w:rPr>
                <w:b/>
                <w:bCs/>
              </w:rPr>
              <w:t xml:space="preserve">Форма, сроки и порядок оплаты товара, работы, услуги </w:t>
            </w:r>
          </w:p>
        </w:tc>
        <w:tc>
          <w:tcPr>
            <w:tcW w:w="976" w:type="dxa"/>
            <w:tcBorders>
              <w:top w:val="single" w:sz="4" w:space="0" w:color="auto"/>
              <w:left w:val="single" w:sz="4" w:space="0" w:color="auto"/>
              <w:bottom w:val="single" w:sz="4" w:space="0" w:color="auto"/>
              <w:right w:val="single" w:sz="4" w:space="0" w:color="auto"/>
            </w:tcBorders>
          </w:tcPr>
          <w:p w14:paraId="1F58FA8E" w14:textId="33ED7694" w:rsidR="002037AF" w:rsidRPr="00BB665E" w:rsidRDefault="002037AF" w:rsidP="002037AF">
            <w:pPr>
              <w:overflowPunct w:val="0"/>
              <w:autoSpaceDE w:val="0"/>
              <w:autoSpaceDN w:val="0"/>
              <w:adjustRightInd w:val="0"/>
              <w:jc w:val="center"/>
              <w:rPr>
                <w:b/>
                <w:bCs/>
                <w:color w:val="000000" w:themeColor="text1"/>
              </w:rPr>
            </w:pPr>
            <w:r w:rsidRPr="00BB665E">
              <w:rPr>
                <w:b/>
                <w:bCs/>
                <w:color w:val="000000" w:themeColor="text1"/>
              </w:rPr>
              <w:fldChar w:fldCharType="begin"/>
            </w:r>
            <w:r w:rsidRPr="00BB665E">
              <w:rPr>
                <w:b/>
                <w:bCs/>
                <w:color w:val="000000" w:themeColor="text1"/>
              </w:rPr>
              <w:instrText xml:space="preserve"> REF _Ref57201783 \r \h </w:instrText>
            </w:r>
            <w:r w:rsidR="00BB665E">
              <w:rPr>
                <w:b/>
                <w:bCs/>
                <w:color w:val="000000" w:themeColor="text1"/>
              </w:rPr>
              <w:instrText xml:space="preserve"> \* MERGEFORMAT </w:instrText>
            </w:r>
            <w:r w:rsidRPr="00BB665E">
              <w:rPr>
                <w:b/>
                <w:bCs/>
                <w:color w:val="000000" w:themeColor="text1"/>
              </w:rPr>
            </w:r>
            <w:r w:rsidRPr="00BB665E">
              <w:rPr>
                <w:b/>
                <w:bCs/>
                <w:color w:val="000000" w:themeColor="text1"/>
              </w:rPr>
              <w:fldChar w:fldCharType="separate"/>
            </w:r>
            <w:r w:rsidR="00C33A15">
              <w:rPr>
                <w:b/>
                <w:bCs/>
                <w:color w:val="000000" w:themeColor="text1"/>
              </w:rPr>
              <w:t>2.1.4</w:t>
            </w:r>
            <w:r w:rsidRPr="00BB665E">
              <w:rPr>
                <w:b/>
                <w:b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3390EB7C" w14:textId="77777777" w:rsidR="002037AF" w:rsidRPr="000247D5" w:rsidRDefault="002037AF" w:rsidP="002037AF">
            <w:pPr>
              <w:overflowPunct w:val="0"/>
              <w:autoSpaceDE w:val="0"/>
              <w:autoSpaceDN w:val="0"/>
              <w:adjustRightInd w:val="0"/>
              <w:jc w:val="both"/>
              <w:rPr>
                <w:bCs/>
              </w:rPr>
            </w:pPr>
            <w:r w:rsidRPr="000247D5">
              <w:rPr>
                <w:bCs/>
              </w:rPr>
              <w:t xml:space="preserve">Форма, сроки и порядок оплаты товара, работы, услуги определены разделе </w:t>
            </w:r>
            <w:hyperlink w:anchor="_РАЗДЕЛ_V._ПРОЕКТ" w:history="1">
              <w:r w:rsidRPr="000247D5">
                <w:rPr>
                  <w:rStyle w:val="a4"/>
                </w:rPr>
                <w:t>V. «ПРОЕКТ ДОГОВОРА»</w:t>
              </w:r>
            </w:hyperlink>
            <w:r w:rsidRPr="000247D5">
              <w:rPr>
                <w:bCs/>
              </w:rPr>
              <w:t xml:space="preserve"> документации.</w:t>
            </w:r>
          </w:p>
          <w:p w14:paraId="59A6BBFA" w14:textId="77777777" w:rsidR="002037AF" w:rsidRPr="000247D5" w:rsidRDefault="002037AF" w:rsidP="002037AF">
            <w:pPr>
              <w:overflowPunct w:val="0"/>
              <w:autoSpaceDE w:val="0"/>
              <w:autoSpaceDN w:val="0"/>
              <w:adjustRightInd w:val="0"/>
              <w:jc w:val="both"/>
              <w:rPr>
                <w:bCs/>
              </w:rPr>
            </w:pPr>
          </w:p>
          <w:p w14:paraId="6C864E0B" w14:textId="77777777" w:rsidR="002037AF" w:rsidRPr="000247D5" w:rsidRDefault="002037AF" w:rsidP="002037AF">
            <w:pPr>
              <w:overflowPunct w:val="0"/>
              <w:autoSpaceDE w:val="0"/>
              <w:autoSpaceDN w:val="0"/>
              <w:adjustRightInd w:val="0"/>
              <w:jc w:val="both"/>
            </w:pPr>
            <w:r w:rsidRPr="000247D5">
              <w:t>Договор, заключаемый по результатам закупки, формируется на следующих условиях:</w:t>
            </w:r>
          </w:p>
          <w:p w14:paraId="776CEF3C" w14:textId="77777777" w:rsidR="007631E2" w:rsidRPr="007631E2" w:rsidRDefault="007631E2" w:rsidP="000247D5">
            <w:pPr>
              <w:pStyle w:val="a5"/>
              <w:numPr>
                <w:ilvl w:val="0"/>
                <w:numId w:val="27"/>
              </w:numPr>
              <w:tabs>
                <w:tab w:val="left" w:pos="341"/>
              </w:tabs>
              <w:overflowPunct w:val="0"/>
              <w:autoSpaceDE w:val="0"/>
              <w:autoSpaceDN w:val="0"/>
              <w:adjustRightInd w:val="0"/>
              <w:ind w:left="0" w:firstLine="0"/>
              <w:jc w:val="both"/>
              <w:rPr>
                <w:i/>
                <w:color w:val="FF0000"/>
              </w:rPr>
            </w:pPr>
            <w:r>
              <w:t>Цена договора определяется по следующей формуле:</w:t>
            </w:r>
          </w:p>
          <w:p w14:paraId="2922B8B9" w14:textId="77777777" w:rsidR="007631E2" w:rsidRPr="002625AE" w:rsidRDefault="00EE060A" w:rsidP="00EE060A">
            <w:pPr>
              <w:pStyle w:val="a5"/>
              <w:tabs>
                <w:tab w:val="left" w:pos="341"/>
              </w:tabs>
              <w:overflowPunct w:val="0"/>
              <w:autoSpaceDE w:val="0"/>
              <w:autoSpaceDN w:val="0"/>
              <w:adjustRightInd w:val="0"/>
              <w:ind w:left="0"/>
              <w:jc w:val="center"/>
              <w:rPr>
                <w:iCs/>
              </w:rPr>
            </w:pPr>
            <w:r w:rsidRPr="002625AE">
              <w:t>ЦД = (</w:t>
            </w:r>
            <w:r w:rsidRPr="002625AE">
              <w:rPr>
                <w:iCs/>
              </w:rPr>
              <w:t>У</w:t>
            </w:r>
            <w:r w:rsidRPr="002625AE">
              <w:rPr>
                <w:iCs/>
                <w:vertAlign w:val="subscript"/>
              </w:rPr>
              <w:t>куо</w:t>
            </w:r>
            <w:r w:rsidRPr="002625AE">
              <w:rPr>
                <w:iCs/>
              </w:rPr>
              <w:t xml:space="preserve"> * Ксн) + ДРУ,</w:t>
            </w:r>
          </w:p>
          <w:p w14:paraId="341568A6" w14:textId="77777777" w:rsidR="00EE060A" w:rsidRPr="002625AE" w:rsidRDefault="00EE060A" w:rsidP="007631E2">
            <w:pPr>
              <w:pStyle w:val="a5"/>
              <w:tabs>
                <w:tab w:val="left" w:pos="341"/>
              </w:tabs>
              <w:overflowPunct w:val="0"/>
              <w:autoSpaceDE w:val="0"/>
              <w:autoSpaceDN w:val="0"/>
              <w:adjustRightInd w:val="0"/>
              <w:ind w:left="0"/>
              <w:jc w:val="both"/>
              <w:rPr>
                <w:iCs/>
              </w:rPr>
            </w:pPr>
            <w:r w:rsidRPr="002625AE">
              <w:rPr>
                <w:iCs/>
              </w:rPr>
              <w:t>Где,</w:t>
            </w:r>
          </w:p>
          <w:p w14:paraId="345C812C" w14:textId="77777777" w:rsidR="00C127A6" w:rsidRPr="002625AE" w:rsidRDefault="00EE060A" w:rsidP="007631E2">
            <w:pPr>
              <w:pStyle w:val="a5"/>
              <w:tabs>
                <w:tab w:val="left" w:pos="341"/>
              </w:tabs>
              <w:overflowPunct w:val="0"/>
              <w:autoSpaceDE w:val="0"/>
              <w:autoSpaceDN w:val="0"/>
              <w:adjustRightInd w:val="0"/>
              <w:ind w:left="0"/>
              <w:jc w:val="both"/>
              <w:rPr>
                <w:iCs/>
              </w:rPr>
            </w:pPr>
            <w:r w:rsidRPr="002625AE">
              <w:rPr>
                <w:iCs/>
              </w:rPr>
              <w:t>У</w:t>
            </w:r>
            <w:r w:rsidRPr="002625AE">
              <w:rPr>
                <w:iCs/>
                <w:vertAlign w:val="subscript"/>
              </w:rPr>
              <w:t xml:space="preserve">куо - </w:t>
            </w:r>
            <w:r w:rsidR="00420A01" w:rsidRPr="002625AE">
              <w:rPr>
                <w:iCs/>
              </w:rPr>
              <w:t>у</w:t>
            </w:r>
            <w:r w:rsidRPr="002625AE">
              <w:rPr>
                <w:iCs/>
              </w:rPr>
              <w:t>слуги по комплексной уборке объектов</w:t>
            </w:r>
            <w:r w:rsidR="00C127A6" w:rsidRPr="002625AE">
              <w:rPr>
                <w:iCs/>
              </w:rPr>
              <w:t>,</w:t>
            </w:r>
          </w:p>
          <w:p w14:paraId="5BD438CB" w14:textId="77777777" w:rsidR="00C127A6" w:rsidRPr="002625AE" w:rsidRDefault="00EE060A" w:rsidP="007631E2">
            <w:pPr>
              <w:pStyle w:val="a5"/>
              <w:tabs>
                <w:tab w:val="left" w:pos="341"/>
              </w:tabs>
              <w:overflowPunct w:val="0"/>
              <w:autoSpaceDE w:val="0"/>
              <w:autoSpaceDN w:val="0"/>
              <w:adjustRightInd w:val="0"/>
              <w:ind w:left="0"/>
              <w:jc w:val="both"/>
              <w:rPr>
                <w:iCs/>
              </w:rPr>
            </w:pPr>
            <w:r w:rsidRPr="002625AE">
              <w:rPr>
                <w:iCs/>
              </w:rPr>
              <w:t>Ксн</w:t>
            </w:r>
            <w:r w:rsidR="00C127A6" w:rsidRPr="002625AE">
              <w:rPr>
                <w:iCs/>
              </w:rPr>
              <w:t>- коэффициент снижения цены</w:t>
            </w:r>
            <w:r w:rsidR="00AC4C99" w:rsidRPr="002625AE">
              <w:rPr>
                <w:iCs/>
              </w:rPr>
              <w:t xml:space="preserve"> услуг по комплексной уборке объектов</w:t>
            </w:r>
            <w:r w:rsidR="00C127A6" w:rsidRPr="002625AE">
              <w:rPr>
                <w:iCs/>
              </w:rPr>
              <w:t>, предложенный участником, с которым заключается договор,</w:t>
            </w:r>
          </w:p>
          <w:p w14:paraId="7793AC58" w14:textId="77777777" w:rsidR="00EE060A" w:rsidRPr="007631E2" w:rsidRDefault="00C127A6" w:rsidP="007631E2">
            <w:pPr>
              <w:pStyle w:val="a5"/>
              <w:tabs>
                <w:tab w:val="left" w:pos="341"/>
              </w:tabs>
              <w:overflowPunct w:val="0"/>
              <w:autoSpaceDE w:val="0"/>
              <w:autoSpaceDN w:val="0"/>
              <w:adjustRightInd w:val="0"/>
              <w:ind w:left="0"/>
              <w:jc w:val="both"/>
              <w:rPr>
                <w:i/>
                <w:color w:val="FF0000"/>
              </w:rPr>
            </w:pPr>
            <w:r w:rsidRPr="002625AE">
              <w:rPr>
                <w:iCs/>
              </w:rPr>
              <w:t>ДРУ -</w:t>
            </w:r>
            <w:r w:rsidR="00EE060A" w:rsidRPr="002625AE">
              <w:rPr>
                <w:iCs/>
              </w:rPr>
              <w:t xml:space="preserve"> стоимость Дополнительных работ и услуг</w:t>
            </w:r>
          </w:p>
          <w:p w14:paraId="77479BAF" w14:textId="46BCBC68" w:rsidR="002037AF" w:rsidRPr="000247D5" w:rsidRDefault="002037AF" w:rsidP="000247D5">
            <w:pPr>
              <w:pStyle w:val="a5"/>
              <w:numPr>
                <w:ilvl w:val="0"/>
                <w:numId w:val="27"/>
              </w:numPr>
              <w:tabs>
                <w:tab w:val="left" w:pos="341"/>
              </w:tabs>
              <w:overflowPunct w:val="0"/>
              <w:autoSpaceDE w:val="0"/>
              <w:autoSpaceDN w:val="0"/>
              <w:adjustRightInd w:val="0"/>
              <w:ind w:left="0" w:firstLine="0"/>
              <w:jc w:val="both"/>
              <w:rPr>
                <w:i/>
                <w:color w:val="FF0000"/>
              </w:rPr>
            </w:pPr>
            <w:r w:rsidRPr="000247D5">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0247D5">
              <w:rPr>
                <w:bCs/>
              </w:rPr>
              <w:t xml:space="preserve">п. </w:t>
            </w:r>
            <w:r w:rsidRPr="000247D5">
              <w:rPr>
                <w:bCs/>
              </w:rPr>
              <w:fldChar w:fldCharType="begin"/>
            </w:r>
            <w:r w:rsidRPr="000247D5">
              <w:rPr>
                <w:bCs/>
              </w:rPr>
              <w:instrText xml:space="preserve"> REF _Ref55316445 \r \h  \* MERGEFORMAT </w:instrText>
            </w:r>
            <w:r w:rsidRPr="000247D5">
              <w:rPr>
                <w:bCs/>
              </w:rPr>
            </w:r>
            <w:r w:rsidRPr="000247D5">
              <w:rPr>
                <w:bCs/>
              </w:rPr>
              <w:fldChar w:fldCharType="separate"/>
            </w:r>
            <w:r w:rsidR="00C33A15">
              <w:rPr>
                <w:bCs/>
              </w:rPr>
              <w:t>6</w:t>
            </w:r>
            <w:r w:rsidRPr="000247D5">
              <w:rPr>
                <w:bCs/>
              </w:rPr>
              <w:fldChar w:fldCharType="end"/>
            </w:r>
            <w:r w:rsidRPr="000247D5">
              <w:rPr>
                <w:bCs/>
              </w:rPr>
              <w:t xml:space="preserve"> раздела </w:t>
            </w:r>
            <w:hyperlink w:anchor="_РАЗДЕЛ_II._ИНФОРМАЦИОННАЯ_1" w:history="1">
              <w:r w:rsidRPr="000247D5">
                <w:rPr>
                  <w:rStyle w:val="a4"/>
                  <w:lang w:val="en-US"/>
                </w:rPr>
                <w:t>II</w:t>
              </w:r>
              <w:r w:rsidRPr="000247D5">
                <w:rPr>
                  <w:rStyle w:val="a4"/>
                </w:rPr>
                <w:t xml:space="preserve"> «ИНФОРМАЦИОННАЯ КАРТА»</w:t>
              </w:r>
            </w:hyperlink>
            <w:r w:rsidRPr="000247D5">
              <w:rPr>
                <w:bCs/>
              </w:rPr>
              <w:t xml:space="preserve"> документации</w:t>
            </w:r>
            <w:r w:rsidRPr="000247D5">
              <w:t>, на коэффициент снижения.</w:t>
            </w:r>
          </w:p>
          <w:p w14:paraId="112C8230" w14:textId="77777777" w:rsidR="002037AF" w:rsidRPr="000247D5" w:rsidRDefault="002037AF" w:rsidP="002037AF">
            <w:pPr>
              <w:pStyle w:val="a5"/>
              <w:numPr>
                <w:ilvl w:val="0"/>
                <w:numId w:val="27"/>
              </w:numPr>
              <w:overflowPunct w:val="0"/>
              <w:autoSpaceDE w:val="0"/>
              <w:autoSpaceDN w:val="0"/>
              <w:adjustRightInd w:val="0"/>
              <w:ind w:left="0" w:firstLine="603"/>
              <w:jc w:val="both"/>
            </w:pPr>
            <w:r w:rsidRPr="000247D5">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38B176B" w14:textId="77777777" w:rsidR="002037AF" w:rsidRPr="00BB665E" w:rsidRDefault="002037AF" w:rsidP="00C127A6">
            <w:pPr>
              <w:pStyle w:val="a5"/>
              <w:overflowPunct w:val="0"/>
              <w:autoSpaceDE w:val="0"/>
              <w:autoSpaceDN w:val="0"/>
              <w:adjustRightInd w:val="0"/>
              <w:ind w:left="603"/>
              <w:jc w:val="both"/>
            </w:pPr>
          </w:p>
        </w:tc>
      </w:tr>
    </w:tbl>
    <w:p w14:paraId="52F737AF" w14:textId="77777777" w:rsidR="002037AF" w:rsidRPr="005A1C1B" w:rsidRDefault="002037AF" w:rsidP="002037AF">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58229360"/>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12011A2"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58229361"/>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651649E" w14:textId="77777777" w:rsidR="002037AF" w:rsidRPr="00733E33" w:rsidRDefault="002037AF" w:rsidP="002037AF"/>
    <w:p w14:paraId="2B8DE97A" w14:textId="77777777" w:rsidR="002037AF" w:rsidRPr="00733E33" w:rsidRDefault="002037AF" w:rsidP="002037AF"/>
    <w:p w14:paraId="7E42AC55" w14:textId="77777777" w:rsidR="002037AF" w:rsidRPr="00733E33" w:rsidRDefault="002037AF" w:rsidP="002037AF">
      <w:r w:rsidRPr="00733E33">
        <w:t xml:space="preserve">Фирменный бланк </w:t>
      </w:r>
      <w:r>
        <w:t>участник</w:t>
      </w:r>
      <w:r w:rsidRPr="00733E33">
        <w:t xml:space="preserve">а </w:t>
      </w:r>
    </w:p>
    <w:p w14:paraId="5EDA2FDD" w14:textId="77777777" w:rsidR="002037AF" w:rsidRPr="00733E33" w:rsidRDefault="002037AF" w:rsidP="002037AF">
      <w:r w:rsidRPr="00733E33">
        <w:t>«___» __________ 20___ года  №______</w:t>
      </w:r>
    </w:p>
    <w:p w14:paraId="736B1C34" w14:textId="77777777" w:rsidR="002037AF" w:rsidRPr="00733E33" w:rsidRDefault="002037AF" w:rsidP="002037AF">
      <w:pPr>
        <w:rPr>
          <w:sz w:val="10"/>
          <w:szCs w:val="10"/>
        </w:rPr>
      </w:pPr>
    </w:p>
    <w:p w14:paraId="6F25FECF" w14:textId="77777777" w:rsidR="002037AF" w:rsidRPr="00733E33" w:rsidRDefault="002037AF" w:rsidP="002037AF">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1FAD3839" w14:textId="77777777" w:rsidR="002037AF" w:rsidRPr="00733E33" w:rsidRDefault="002037AF" w:rsidP="002037AF">
      <w:pPr>
        <w:ind w:firstLine="567"/>
        <w:jc w:val="center"/>
      </w:pPr>
    </w:p>
    <w:p w14:paraId="5352A145" w14:textId="77777777" w:rsidR="002037AF" w:rsidRPr="00733E33" w:rsidRDefault="002037AF" w:rsidP="002037AF">
      <w:pPr>
        <w:ind w:firstLine="567"/>
        <w:jc w:val="center"/>
      </w:pPr>
      <w:r w:rsidRPr="00733E33">
        <w:t xml:space="preserve">ЗАЯВКА НА УЧАСТИЕ В </w:t>
      </w:r>
      <w:bookmarkEnd w:id="227"/>
      <w:bookmarkEnd w:id="228"/>
      <w:bookmarkEnd w:id="229"/>
      <w:bookmarkEnd w:id="230"/>
      <w:r w:rsidRPr="00733E33">
        <w:t>КОНКУРСЕ</w:t>
      </w:r>
    </w:p>
    <w:p w14:paraId="2401C79C" w14:textId="77777777" w:rsidR="002037AF" w:rsidRPr="00733E33" w:rsidRDefault="002037AF" w:rsidP="002037AF">
      <w:pPr>
        <w:ind w:firstLine="567"/>
        <w:jc w:val="center"/>
      </w:pPr>
    </w:p>
    <w:p w14:paraId="73536297" w14:textId="77777777" w:rsidR="002037AF" w:rsidRPr="00733E33" w:rsidRDefault="002037AF" w:rsidP="002037AF">
      <w:pPr>
        <w:ind w:firstLine="567"/>
        <w:jc w:val="center"/>
        <w:rPr>
          <w:sz w:val="10"/>
          <w:szCs w:val="10"/>
        </w:rPr>
      </w:pPr>
    </w:p>
    <w:p w14:paraId="60FA4087" w14:textId="77777777" w:rsidR="002037AF" w:rsidRPr="00733E33" w:rsidRDefault="002037AF" w:rsidP="002037AF">
      <w:pPr>
        <w:ind w:firstLine="567"/>
        <w:jc w:val="both"/>
      </w:pPr>
      <w:r>
        <w:t>Изучив и</w:t>
      </w:r>
      <w:r w:rsidRPr="00733E33">
        <w:t xml:space="preserve">звещение и </w:t>
      </w:r>
      <w:r>
        <w:t>документац</w:t>
      </w:r>
      <w:r w:rsidRPr="00733E33">
        <w:t xml:space="preserve">ию о проведении </w:t>
      </w:r>
      <w:r>
        <w:t>конкурса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конкурс)</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7B8A56AD" w14:textId="77777777" w:rsidR="002037AF" w:rsidRDefault="002037AF" w:rsidP="002037AF">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конкурса</w:t>
      </w:r>
      <w:r w:rsidRPr="00733E33">
        <w:t xml:space="preserve"> датой открытия доступа к </w:t>
      </w:r>
      <w:r>
        <w:t>заявк</w:t>
      </w:r>
      <w:r w:rsidRPr="00733E33">
        <w:t>ам.</w:t>
      </w:r>
      <w:bookmarkStart w:id="231" w:name="_Hlt440565644"/>
      <w:bookmarkEnd w:id="231"/>
    </w:p>
    <w:p w14:paraId="052C30AC" w14:textId="77777777" w:rsidR="002037AF" w:rsidRDefault="002037AF" w:rsidP="002037AF">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B53F9D9" w14:textId="77777777" w:rsidR="002037AF" w:rsidRPr="00733E33" w:rsidRDefault="002037AF" w:rsidP="002037AF">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A4B8A0" w14:textId="77777777" w:rsidR="002037AF" w:rsidRPr="00733E33" w:rsidRDefault="002037AF" w:rsidP="002037AF">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C127A6">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к</w:t>
      </w:r>
      <w:r w:rsidRPr="00733E33">
        <w:t xml:space="preserve">онкурсе.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D4B8DD7" w14:textId="77777777" w:rsidR="002037AF" w:rsidRPr="00733E33" w:rsidRDefault="002037AF" w:rsidP="002037AF">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68D6864" w14:textId="77777777" w:rsidR="002037AF" w:rsidRPr="00733E33" w:rsidRDefault="002037AF" w:rsidP="002037AF">
      <w:pPr>
        <w:ind w:firstLine="567"/>
        <w:jc w:val="both"/>
      </w:pPr>
    </w:p>
    <w:p w14:paraId="69EAA4C2" w14:textId="77777777" w:rsidR="002037AF" w:rsidRPr="00AD094D" w:rsidRDefault="002037AF" w:rsidP="002037AF">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69BF9DE9" w14:textId="5275AE5B" w:rsidR="002037AF" w:rsidRPr="00AD094D" w:rsidRDefault="002037AF" w:rsidP="002037AF">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C127A6">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C33A15">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конкурса. </w:t>
      </w:r>
    </w:p>
    <w:p w14:paraId="7719E203" w14:textId="77777777" w:rsidR="002037AF" w:rsidRDefault="002037AF" w:rsidP="002037AF">
      <w:pPr>
        <w:pStyle w:val="ae"/>
        <w:tabs>
          <w:tab w:val="left" w:pos="851"/>
        </w:tabs>
        <w:spacing w:before="0" w:beforeAutospacing="0" w:after="0" w:afterAutospacing="0"/>
        <w:ind w:firstLine="709"/>
        <w:jc w:val="both"/>
      </w:pPr>
    </w:p>
    <w:p w14:paraId="37007C49" w14:textId="77777777" w:rsidR="002037AF" w:rsidRPr="00AD094D" w:rsidRDefault="002037AF" w:rsidP="002037AF">
      <w:pPr>
        <w:pStyle w:val="ae"/>
        <w:tabs>
          <w:tab w:val="left" w:pos="851"/>
        </w:tabs>
        <w:spacing w:before="0" w:beforeAutospacing="0" w:after="0" w:afterAutospacing="0"/>
        <w:ind w:firstLine="709"/>
        <w:jc w:val="both"/>
      </w:pPr>
      <w:r w:rsidRPr="00AD094D">
        <w:t>В случае признания нас победителем конкурса, либо при поступлении в наш адрес предложения о заключении договора, мы берем на себя следующие обязательства:</w:t>
      </w:r>
    </w:p>
    <w:p w14:paraId="28ACC547" w14:textId="77777777" w:rsidR="002037AF" w:rsidRDefault="002037AF" w:rsidP="002037AF">
      <w:pPr>
        <w:pStyle w:val="ae"/>
        <w:numPr>
          <w:ilvl w:val="0"/>
          <w:numId w:val="19"/>
        </w:numPr>
        <w:tabs>
          <w:tab w:val="left" w:pos="851"/>
        </w:tabs>
        <w:spacing w:before="0" w:beforeAutospacing="0" w:after="0" w:afterAutospacing="0"/>
        <w:ind w:left="0" w:firstLine="709"/>
        <w:jc w:val="both"/>
      </w:pPr>
      <w:r w:rsidRPr="00AD094D">
        <w:t>подписать со своей стороны договор в соответствии с требованиями документации о проведении конкурса и условиями нашей заявки на участие в конкурсе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14:paraId="0718F695" w14:textId="53B8D73C" w:rsidR="002037AF" w:rsidRDefault="002037AF" w:rsidP="002037AF">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33A15">
        <w:t>8.1.9</w:t>
      </w:r>
      <w:r w:rsidRPr="00AD094D">
        <w:fldChar w:fldCharType="end"/>
      </w:r>
      <w:r>
        <w:t xml:space="preserve"> </w:t>
      </w:r>
      <w:r w:rsidRPr="00AD094D">
        <w:t>документации о проведении конкурса</w:t>
      </w:r>
      <w:r>
        <w:t>;</w:t>
      </w:r>
    </w:p>
    <w:p w14:paraId="63B87809" w14:textId="77777777" w:rsidR="002037AF" w:rsidRDefault="002037AF" w:rsidP="002037AF">
      <w:pPr>
        <w:pStyle w:val="ae"/>
        <w:tabs>
          <w:tab w:val="left" w:pos="851"/>
        </w:tabs>
        <w:spacing w:before="0" w:beforeAutospacing="0" w:after="0" w:afterAutospacing="0"/>
        <w:ind w:firstLine="709"/>
        <w:jc w:val="both"/>
        <w:rPr>
          <w:b/>
          <w:i/>
        </w:rPr>
      </w:pPr>
    </w:p>
    <w:p w14:paraId="36E1DD2B" w14:textId="77777777" w:rsidR="002037AF" w:rsidRDefault="002037AF" w:rsidP="002037AF">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EE83AE" w14:textId="77777777" w:rsidR="002037AF" w:rsidRDefault="002037AF" w:rsidP="002037AF">
      <w:pPr>
        <w:pStyle w:val="ae"/>
        <w:tabs>
          <w:tab w:val="left" w:pos="851"/>
        </w:tabs>
        <w:spacing w:before="0" w:beforeAutospacing="0" w:after="0" w:afterAutospacing="0"/>
        <w:jc w:val="both"/>
        <w:rPr>
          <w:b/>
        </w:rPr>
      </w:pPr>
    </w:p>
    <w:p w14:paraId="063E6183" w14:textId="77777777" w:rsidR="002037AF" w:rsidRPr="00FB6D20" w:rsidRDefault="002037AF" w:rsidP="002037AF">
      <w:pPr>
        <w:pStyle w:val="ae"/>
        <w:tabs>
          <w:tab w:val="left" w:pos="851"/>
        </w:tabs>
        <w:spacing w:before="0" w:beforeAutospacing="0" w:after="0" w:afterAutospacing="0"/>
        <w:jc w:val="both"/>
        <w:rPr>
          <w:b/>
          <w:u w:val="single"/>
        </w:rPr>
      </w:pPr>
      <w:r w:rsidRPr="00FB6D20">
        <w:rPr>
          <w:b/>
          <w:u w:val="single"/>
        </w:rPr>
        <w:t>Вариант 1.</w:t>
      </w:r>
    </w:p>
    <w:p w14:paraId="222F9404" w14:textId="77777777" w:rsidR="002037AF" w:rsidRPr="00FB6D20" w:rsidRDefault="002037AF" w:rsidP="002037AF">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164E247D" w14:textId="77777777" w:rsidR="002037AF" w:rsidRPr="00FB6D20" w:rsidRDefault="002037AF" w:rsidP="002037AF">
      <w:pPr>
        <w:pStyle w:val="ae"/>
        <w:tabs>
          <w:tab w:val="left" w:pos="851"/>
        </w:tabs>
        <w:spacing w:before="0" w:beforeAutospacing="0" w:after="0" w:afterAutospacing="0"/>
        <w:ind w:firstLine="709"/>
        <w:jc w:val="both"/>
        <w:rPr>
          <w:b/>
          <w:i/>
        </w:rPr>
      </w:pPr>
      <w:r w:rsidRPr="00FB6D20">
        <w:rPr>
          <w:b/>
          <w:i/>
        </w:rPr>
        <w:t>либо</w:t>
      </w:r>
    </w:p>
    <w:p w14:paraId="4EDA8A61" w14:textId="77777777" w:rsidR="002037AF" w:rsidRPr="00FB6D20" w:rsidRDefault="002037AF" w:rsidP="002037AF">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0FB8335" w14:textId="77777777" w:rsidR="002037AF" w:rsidRDefault="002037AF" w:rsidP="002037AF">
      <w:pPr>
        <w:pStyle w:val="ae"/>
        <w:spacing w:before="0" w:beforeAutospacing="0" w:after="0" w:afterAutospacing="0"/>
        <w:ind w:firstLine="709"/>
        <w:jc w:val="both"/>
        <w:rPr>
          <w:b/>
          <w:i/>
        </w:rPr>
      </w:pPr>
    </w:p>
    <w:p w14:paraId="3BE5452C" w14:textId="77777777" w:rsidR="002037AF" w:rsidRPr="00FB6D20" w:rsidRDefault="002037AF" w:rsidP="002037AF">
      <w:pPr>
        <w:pStyle w:val="ae"/>
        <w:tabs>
          <w:tab w:val="left" w:pos="851"/>
        </w:tabs>
        <w:spacing w:before="0" w:beforeAutospacing="0" w:after="0" w:afterAutospacing="0"/>
        <w:jc w:val="both"/>
        <w:rPr>
          <w:b/>
          <w:u w:val="single"/>
        </w:rPr>
      </w:pPr>
      <w:r w:rsidRPr="00FB6D20">
        <w:rPr>
          <w:b/>
          <w:u w:val="single"/>
        </w:rPr>
        <w:t>Вариант 2.</w:t>
      </w:r>
    </w:p>
    <w:p w14:paraId="659B764F" w14:textId="77777777" w:rsidR="002037AF" w:rsidRPr="00AD094D" w:rsidRDefault="002037AF" w:rsidP="002037AF">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8169FED" w14:textId="77777777" w:rsidR="002037AF" w:rsidRPr="00DC63F1" w:rsidRDefault="002037AF" w:rsidP="002037AF">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01F7CD" w14:textId="77777777" w:rsidR="002037AF" w:rsidRDefault="002037AF" w:rsidP="002037AF">
      <w:pPr>
        <w:pStyle w:val="ae"/>
        <w:tabs>
          <w:tab w:val="left" w:pos="1134"/>
        </w:tabs>
        <w:spacing w:before="0" w:beforeAutospacing="0" w:after="0" w:afterAutospacing="0"/>
        <w:ind w:firstLine="709"/>
        <w:jc w:val="both"/>
        <w:rPr>
          <w:b/>
          <w:i/>
        </w:rPr>
      </w:pPr>
    </w:p>
    <w:p w14:paraId="618C4FDC" w14:textId="77777777" w:rsidR="002037AF" w:rsidRPr="00FB6D20" w:rsidRDefault="002037AF" w:rsidP="002037AF">
      <w:pPr>
        <w:pStyle w:val="ae"/>
        <w:tabs>
          <w:tab w:val="left" w:pos="851"/>
        </w:tabs>
        <w:spacing w:before="0" w:beforeAutospacing="0" w:after="0" w:afterAutospacing="0"/>
        <w:jc w:val="both"/>
        <w:rPr>
          <w:b/>
          <w:u w:val="single"/>
        </w:rPr>
      </w:pPr>
      <w:r w:rsidRPr="00FB6D20">
        <w:rPr>
          <w:b/>
          <w:u w:val="single"/>
        </w:rPr>
        <w:t>Вариант 3.</w:t>
      </w:r>
    </w:p>
    <w:p w14:paraId="5EE08356" w14:textId="77777777" w:rsidR="002037AF" w:rsidRPr="00DC63F1" w:rsidRDefault="002037AF" w:rsidP="002037AF">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61B60F8" w14:textId="77777777" w:rsidR="002037AF" w:rsidRPr="00DC63F1" w:rsidRDefault="002037AF" w:rsidP="002037AF">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4363E50F" w14:textId="77777777" w:rsidR="002037AF" w:rsidRDefault="002037AF" w:rsidP="002037AF">
      <w:pPr>
        <w:pStyle w:val="ae"/>
        <w:spacing w:before="0" w:beforeAutospacing="0" w:after="0" w:afterAutospacing="0"/>
        <w:ind w:firstLine="709"/>
        <w:jc w:val="both"/>
      </w:pPr>
    </w:p>
    <w:p w14:paraId="6A57378E" w14:textId="77777777" w:rsidR="002037AF" w:rsidRPr="00DC63F1" w:rsidRDefault="002037AF" w:rsidP="002037AF">
      <w:pPr>
        <w:pStyle w:val="ae"/>
        <w:spacing w:before="0" w:beforeAutospacing="0" w:after="0" w:afterAutospacing="0"/>
        <w:ind w:firstLine="709"/>
        <w:jc w:val="both"/>
      </w:pPr>
      <w:r w:rsidRPr="00DC63F1">
        <w:t>Мы уведомлены и согласны с условием, что:</w:t>
      </w:r>
    </w:p>
    <w:p w14:paraId="2EFB2AE3" w14:textId="77777777" w:rsidR="002037AF" w:rsidRPr="00DC63F1" w:rsidRDefault="002037AF" w:rsidP="002037AF">
      <w:pPr>
        <w:pStyle w:val="ae"/>
        <w:numPr>
          <w:ilvl w:val="0"/>
          <w:numId w:val="20"/>
        </w:numPr>
        <w:tabs>
          <w:tab w:val="left" w:pos="993"/>
        </w:tabs>
        <w:spacing w:before="0" w:beforeAutospacing="0" w:after="0" w:afterAutospacing="0"/>
        <w:ind w:left="0" w:firstLine="709"/>
        <w:jc w:val="both"/>
      </w:pPr>
      <w:r w:rsidRPr="00DC63F1">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4A91A4F" w14:textId="77777777" w:rsidR="002037AF" w:rsidRPr="00DC63F1" w:rsidRDefault="002037AF" w:rsidP="002037AF">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конкурса</w:t>
      </w:r>
      <w:r w:rsidRPr="00DC63F1">
        <w:t>, в том числе при не предоставлении документов, обязательных к предоставлению до заключения договора;</w:t>
      </w:r>
    </w:p>
    <w:p w14:paraId="16632C5B" w14:textId="77777777" w:rsidR="002037AF" w:rsidRPr="00DC63F1" w:rsidRDefault="002037AF" w:rsidP="002037AF">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конкурса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5A96903" w14:textId="77777777" w:rsidR="002037AF" w:rsidRDefault="002037AF" w:rsidP="002037AF">
      <w:pPr>
        <w:ind w:firstLine="567"/>
        <w:jc w:val="both"/>
        <w:rPr>
          <w:b/>
          <w:i/>
        </w:rPr>
      </w:pPr>
    </w:p>
    <w:p w14:paraId="7F2E7CA4" w14:textId="77777777" w:rsidR="002037AF" w:rsidRPr="00733E33" w:rsidRDefault="002037AF" w:rsidP="002037AF">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2037AF" w:rsidRPr="00DC63F1" w14:paraId="167794E8" w14:textId="77777777" w:rsidTr="002037AF">
        <w:trPr>
          <w:tblHeader/>
        </w:trPr>
        <w:tc>
          <w:tcPr>
            <w:tcW w:w="1091" w:type="dxa"/>
            <w:vAlign w:val="center"/>
          </w:tcPr>
          <w:p w14:paraId="357096CA"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w:t>
            </w:r>
          </w:p>
          <w:p w14:paraId="3B559CEC"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5E71E5E5"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28D6C10"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2037AF" w:rsidRPr="00DC63F1" w14:paraId="34BBF664" w14:textId="77777777" w:rsidTr="002037AF">
        <w:tc>
          <w:tcPr>
            <w:tcW w:w="1091" w:type="dxa"/>
            <w:vAlign w:val="center"/>
          </w:tcPr>
          <w:p w14:paraId="04983BC3" w14:textId="77777777" w:rsidR="002037AF" w:rsidRPr="00DC63F1" w:rsidRDefault="002037AF" w:rsidP="002037AF">
            <w:pPr>
              <w:numPr>
                <w:ilvl w:val="0"/>
                <w:numId w:val="21"/>
              </w:numPr>
              <w:tabs>
                <w:tab w:val="left" w:pos="284"/>
              </w:tabs>
              <w:spacing w:before="40" w:after="40"/>
              <w:ind w:left="0" w:firstLine="0"/>
              <w:jc w:val="center"/>
              <w:rPr>
                <w:i/>
              </w:rPr>
            </w:pPr>
          </w:p>
        </w:tc>
        <w:tc>
          <w:tcPr>
            <w:tcW w:w="7414" w:type="dxa"/>
          </w:tcPr>
          <w:p w14:paraId="5F395326" w14:textId="77777777" w:rsidR="002037AF" w:rsidRPr="00DC63F1" w:rsidRDefault="002037AF" w:rsidP="002037AF">
            <w:pPr>
              <w:pStyle w:val="af7"/>
              <w:spacing w:before="40" w:after="40"/>
              <w:rPr>
                <w:rFonts w:ascii="Times New Roman" w:hAnsi="Times New Roman" w:cs="Times New Roman"/>
                <w:i/>
              </w:rPr>
            </w:pPr>
          </w:p>
        </w:tc>
        <w:tc>
          <w:tcPr>
            <w:tcW w:w="1482" w:type="dxa"/>
          </w:tcPr>
          <w:p w14:paraId="3537B232" w14:textId="77777777" w:rsidR="002037AF" w:rsidRPr="00DC63F1" w:rsidRDefault="002037AF" w:rsidP="002037AF">
            <w:pPr>
              <w:pStyle w:val="af7"/>
              <w:rPr>
                <w:rFonts w:ascii="Times New Roman" w:hAnsi="Times New Roman" w:cs="Times New Roman"/>
                <w:i/>
              </w:rPr>
            </w:pPr>
          </w:p>
        </w:tc>
      </w:tr>
      <w:tr w:rsidR="002037AF" w:rsidRPr="00DC63F1" w14:paraId="27DDF252" w14:textId="77777777" w:rsidTr="002037AF">
        <w:tc>
          <w:tcPr>
            <w:tcW w:w="1091" w:type="dxa"/>
            <w:vAlign w:val="center"/>
          </w:tcPr>
          <w:p w14:paraId="29E82615" w14:textId="77777777" w:rsidR="002037AF" w:rsidRPr="00DC63F1" w:rsidRDefault="002037AF" w:rsidP="002037AF">
            <w:pPr>
              <w:numPr>
                <w:ilvl w:val="0"/>
                <w:numId w:val="21"/>
              </w:numPr>
              <w:tabs>
                <w:tab w:val="left" w:pos="284"/>
              </w:tabs>
              <w:spacing w:before="40" w:after="40"/>
              <w:ind w:left="0" w:firstLine="0"/>
              <w:jc w:val="center"/>
            </w:pPr>
          </w:p>
        </w:tc>
        <w:tc>
          <w:tcPr>
            <w:tcW w:w="7414" w:type="dxa"/>
          </w:tcPr>
          <w:p w14:paraId="4A09BF9B" w14:textId="77777777" w:rsidR="002037AF" w:rsidRPr="00DC63F1" w:rsidRDefault="002037AF" w:rsidP="002037A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87E30" w14:textId="77777777" w:rsidR="002037AF" w:rsidRPr="00DC63F1" w:rsidRDefault="002037AF" w:rsidP="002037AF">
            <w:pPr>
              <w:pStyle w:val="af7"/>
              <w:rPr>
                <w:rFonts w:ascii="Times New Roman" w:hAnsi="Times New Roman" w:cs="Times New Roman"/>
              </w:rPr>
            </w:pPr>
          </w:p>
        </w:tc>
      </w:tr>
      <w:tr w:rsidR="002037AF" w:rsidRPr="00DC63F1" w14:paraId="4B12BC64" w14:textId="77777777" w:rsidTr="002037AF">
        <w:tc>
          <w:tcPr>
            <w:tcW w:w="1091" w:type="dxa"/>
            <w:vAlign w:val="center"/>
          </w:tcPr>
          <w:p w14:paraId="08A60970" w14:textId="77777777" w:rsidR="002037AF" w:rsidRPr="00DC63F1" w:rsidRDefault="002037AF" w:rsidP="002037AF">
            <w:pPr>
              <w:tabs>
                <w:tab w:val="left" w:pos="284"/>
              </w:tabs>
              <w:spacing w:before="40" w:after="40"/>
              <w:jc w:val="center"/>
            </w:pPr>
            <w:r w:rsidRPr="00DC63F1">
              <w:t>…</w:t>
            </w:r>
          </w:p>
        </w:tc>
        <w:tc>
          <w:tcPr>
            <w:tcW w:w="7414" w:type="dxa"/>
          </w:tcPr>
          <w:p w14:paraId="64C4B267" w14:textId="77777777" w:rsidR="002037AF" w:rsidRPr="00DC63F1" w:rsidRDefault="002037AF" w:rsidP="002037AF">
            <w:pPr>
              <w:pStyle w:val="af7"/>
              <w:spacing w:before="40" w:after="40"/>
              <w:rPr>
                <w:rFonts w:ascii="Times New Roman" w:hAnsi="Times New Roman" w:cs="Times New Roman"/>
              </w:rPr>
            </w:pPr>
          </w:p>
        </w:tc>
        <w:tc>
          <w:tcPr>
            <w:tcW w:w="1482" w:type="dxa"/>
          </w:tcPr>
          <w:p w14:paraId="68FCF368" w14:textId="77777777" w:rsidR="002037AF" w:rsidRPr="00DC63F1" w:rsidRDefault="002037AF" w:rsidP="002037AF">
            <w:pPr>
              <w:pStyle w:val="af7"/>
              <w:rPr>
                <w:rFonts w:ascii="Times New Roman" w:hAnsi="Times New Roman" w:cs="Times New Roman"/>
              </w:rPr>
            </w:pPr>
          </w:p>
        </w:tc>
      </w:tr>
    </w:tbl>
    <w:p w14:paraId="28D2197A" w14:textId="77777777" w:rsidR="002037AF" w:rsidRPr="00733E33" w:rsidRDefault="002037AF" w:rsidP="002037AF">
      <w:pPr>
        <w:rPr>
          <w:sz w:val="10"/>
          <w:szCs w:val="10"/>
        </w:rPr>
      </w:pPr>
    </w:p>
    <w:p w14:paraId="1F282C4C" w14:textId="77777777" w:rsidR="002037AF" w:rsidRPr="00733E33" w:rsidRDefault="002037AF" w:rsidP="002037AF">
      <w:pPr>
        <w:pStyle w:val="Times12"/>
        <w:tabs>
          <w:tab w:val="left" w:pos="709"/>
          <w:tab w:val="left" w:pos="1134"/>
        </w:tabs>
        <w:ind w:firstLine="0"/>
        <w:rPr>
          <w:bCs w:val="0"/>
          <w:color w:val="808080"/>
          <w:szCs w:val="24"/>
        </w:rPr>
      </w:pPr>
    </w:p>
    <w:p w14:paraId="63382451" w14:textId="77777777" w:rsidR="002037AF" w:rsidRPr="00733E33" w:rsidRDefault="002037AF" w:rsidP="002037AF">
      <w:pPr>
        <w:pStyle w:val="Times12"/>
        <w:tabs>
          <w:tab w:val="left" w:pos="709"/>
          <w:tab w:val="left" w:pos="1134"/>
        </w:tabs>
        <w:ind w:firstLine="709"/>
        <w:rPr>
          <w:bCs w:val="0"/>
          <w:color w:val="808080"/>
          <w:szCs w:val="24"/>
        </w:rPr>
      </w:pPr>
    </w:p>
    <w:p w14:paraId="7BD626EA" w14:textId="77777777" w:rsidR="002037AF" w:rsidRPr="00733E33" w:rsidRDefault="002037AF" w:rsidP="002037AF">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19FEA00"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EE0D9BE"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0E1C67"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6F644EBE"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62DB91E"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5323BBE4"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1CEC0DBF" w14:textId="77777777" w:rsidR="002037AF" w:rsidRPr="0073425A" w:rsidRDefault="002037AF" w:rsidP="002037A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38" w:name="_Форма_2_АНКЕТА"/>
      <w:bookmarkStart w:id="239" w:name="_Toc23149540"/>
      <w:bookmarkStart w:id="240" w:name="_Toc54336127"/>
      <w:bookmarkStart w:id="241" w:name="_Toc58229362"/>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sidRPr="0073425A">
        <w:rPr>
          <w:rFonts w:ascii="Times New Roman" w:eastAsia="MS Mincho" w:hAnsi="Times New Roman"/>
          <w:color w:val="548DD4"/>
          <w:kern w:val="32"/>
          <w:szCs w:val="24"/>
          <w:lang w:val="x-none" w:eastAsia="x-none"/>
        </w:rPr>
        <w:t>КОНКУРСА</w:t>
      </w:r>
      <w:bookmarkEnd w:id="239"/>
      <w:bookmarkEnd w:id="240"/>
      <w:bookmarkEnd w:id="241"/>
    </w:p>
    <w:p w14:paraId="26D80BCA" w14:textId="77777777" w:rsidR="002037AF" w:rsidRPr="00733E33" w:rsidRDefault="002037AF" w:rsidP="002037AF">
      <w:r w:rsidRPr="00733E33">
        <w:t xml:space="preserve">Приложение к </w:t>
      </w:r>
      <w:r>
        <w:t>заявк</w:t>
      </w:r>
      <w:r w:rsidRPr="00733E33">
        <w:t>е от «___» __________ 20___ г. № ______</w:t>
      </w:r>
    </w:p>
    <w:p w14:paraId="49490F16" w14:textId="77777777" w:rsidR="002037AF" w:rsidRPr="00733E33" w:rsidRDefault="002037AF" w:rsidP="002037AF"/>
    <w:p w14:paraId="12D49C81" w14:textId="77777777" w:rsidR="002037AF" w:rsidRPr="00733E33" w:rsidRDefault="002037AF" w:rsidP="002037AF">
      <w:r>
        <w:t>К</w:t>
      </w:r>
      <w:r w:rsidRPr="00733E33">
        <w:t xml:space="preserve">онкурс в электронной форме на право заключения </w:t>
      </w:r>
      <w:r>
        <w:t>договора</w:t>
      </w:r>
      <w:r w:rsidRPr="00733E33">
        <w:t xml:space="preserve"> </w:t>
      </w:r>
    </w:p>
    <w:p w14:paraId="0184CEB8" w14:textId="77777777" w:rsidR="002037AF" w:rsidRPr="00733E33" w:rsidRDefault="002037AF" w:rsidP="002037AF">
      <w:r w:rsidRPr="00733E33">
        <w:t>на ________________________________________________</w:t>
      </w:r>
    </w:p>
    <w:p w14:paraId="5EFB11C1" w14:textId="77777777" w:rsidR="002037AF" w:rsidRPr="00733E33" w:rsidRDefault="002037AF" w:rsidP="002037AF"/>
    <w:p w14:paraId="60E4F9B2" w14:textId="77777777" w:rsidR="002037AF" w:rsidRPr="00733E33" w:rsidRDefault="002037AF" w:rsidP="002037AF">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rsidRPr="00733E33">
        <w:t>КОНКУРС</w:t>
      </w:r>
      <w:r>
        <w:t>А</w:t>
      </w:r>
    </w:p>
    <w:p w14:paraId="4B4C0C23" w14:textId="77777777" w:rsidR="002037AF" w:rsidRPr="00733E33" w:rsidRDefault="002037AF" w:rsidP="002037AF"/>
    <w:p w14:paraId="3F7A78D3" w14:textId="77777777" w:rsidR="002037AF" w:rsidRPr="00571376" w:rsidRDefault="002037AF" w:rsidP="002037AF">
      <w:pPr>
        <w:pStyle w:val="affb"/>
      </w:pPr>
      <w:r>
        <w:t>Участник</w:t>
      </w:r>
      <w:r w:rsidRPr="00733E33">
        <w:t xml:space="preserve"> </w:t>
      </w:r>
      <w:r>
        <w:t>конкурса</w:t>
      </w:r>
      <w:r w:rsidRPr="00733E33">
        <w:t xml:space="preserve">: ________________________________ </w:t>
      </w:r>
    </w:p>
    <w:p w14:paraId="587A15E3" w14:textId="77777777" w:rsidR="002037AF" w:rsidRPr="00571376" w:rsidRDefault="002037AF" w:rsidP="002037AF">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037AF" w:rsidRPr="00733E33" w14:paraId="749B0A21" w14:textId="77777777" w:rsidTr="002037AF">
        <w:trPr>
          <w:cantSplit/>
          <w:trHeight w:val="240"/>
          <w:tblHeader/>
        </w:trPr>
        <w:tc>
          <w:tcPr>
            <w:tcW w:w="306" w:type="pct"/>
            <w:shd w:val="clear" w:color="auto" w:fill="F2F2F2"/>
            <w:vAlign w:val="center"/>
          </w:tcPr>
          <w:p w14:paraId="5EA67A22" w14:textId="77777777" w:rsidR="002037AF" w:rsidRPr="00733E33" w:rsidRDefault="002037AF" w:rsidP="002037AF">
            <w:pPr>
              <w:jc w:val="center"/>
              <w:rPr>
                <w:b/>
              </w:rPr>
            </w:pPr>
            <w:r w:rsidRPr="00733E33">
              <w:rPr>
                <w:b/>
              </w:rPr>
              <w:t>№</w:t>
            </w:r>
          </w:p>
        </w:tc>
        <w:tc>
          <w:tcPr>
            <w:tcW w:w="3000" w:type="pct"/>
            <w:shd w:val="clear" w:color="auto" w:fill="F2F2F2"/>
            <w:vAlign w:val="center"/>
          </w:tcPr>
          <w:p w14:paraId="33A84DEF" w14:textId="77777777" w:rsidR="002037AF" w:rsidRPr="00733E33" w:rsidRDefault="002037AF" w:rsidP="002037AF">
            <w:pPr>
              <w:jc w:val="center"/>
              <w:rPr>
                <w:b/>
              </w:rPr>
            </w:pPr>
            <w:r w:rsidRPr="00733E33">
              <w:rPr>
                <w:b/>
              </w:rPr>
              <w:t>Наименование</w:t>
            </w:r>
          </w:p>
        </w:tc>
        <w:tc>
          <w:tcPr>
            <w:tcW w:w="1694" w:type="pct"/>
            <w:shd w:val="clear" w:color="auto" w:fill="F2F2F2"/>
            <w:vAlign w:val="center"/>
          </w:tcPr>
          <w:p w14:paraId="5AC28CA9" w14:textId="77777777" w:rsidR="002037AF" w:rsidRPr="00733E33" w:rsidRDefault="002037AF" w:rsidP="002037A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конкурса</w:t>
            </w:r>
          </w:p>
        </w:tc>
      </w:tr>
      <w:tr w:rsidR="002037AF" w:rsidRPr="00733E33" w14:paraId="4537C8C3" w14:textId="77777777" w:rsidTr="002037AF">
        <w:trPr>
          <w:cantSplit/>
          <w:trHeight w:val="471"/>
        </w:trPr>
        <w:tc>
          <w:tcPr>
            <w:tcW w:w="306" w:type="pct"/>
            <w:vAlign w:val="center"/>
          </w:tcPr>
          <w:p w14:paraId="7AE092EA" w14:textId="77777777" w:rsidR="002037AF" w:rsidRPr="00733E33" w:rsidRDefault="002037AF" w:rsidP="002037AF">
            <w:pPr>
              <w:pStyle w:val="affb"/>
            </w:pPr>
            <w:r w:rsidRPr="00733E33">
              <w:t>1.</w:t>
            </w:r>
          </w:p>
        </w:tc>
        <w:tc>
          <w:tcPr>
            <w:tcW w:w="3000" w:type="pct"/>
            <w:vAlign w:val="center"/>
          </w:tcPr>
          <w:p w14:paraId="14710FD3" w14:textId="77777777" w:rsidR="002037AF" w:rsidRPr="00733E33" w:rsidRDefault="002037AF" w:rsidP="002037A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078CC05" w14:textId="77777777" w:rsidR="002037AF" w:rsidRPr="00733E33" w:rsidRDefault="002037AF" w:rsidP="002037AF"/>
        </w:tc>
      </w:tr>
      <w:tr w:rsidR="002037AF" w:rsidRPr="00733E33" w14:paraId="701CBC05" w14:textId="77777777" w:rsidTr="002037AF">
        <w:trPr>
          <w:cantSplit/>
          <w:trHeight w:val="284"/>
        </w:trPr>
        <w:tc>
          <w:tcPr>
            <w:tcW w:w="306" w:type="pct"/>
            <w:vAlign w:val="center"/>
          </w:tcPr>
          <w:p w14:paraId="081DBEBB" w14:textId="77777777" w:rsidR="002037AF" w:rsidRPr="00733E33" w:rsidRDefault="002037AF" w:rsidP="002037AF">
            <w:r w:rsidRPr="00733E33">
              <w:t>2.</w:t>
            </w:r>
          </w:p>
        </w:tc>
        <w:tc>
          <w:tcPr>
            <w:tcW w:w="3000" w:type="pct"/>
            <w:vAlign w:val="center"/>
          </w:tcPr>
          <w:p w14:paraId="782AAFE5" w14:textId="77777777" w:rsidR="002037AF" w:rsidRPr="00733E33" w:rsidRDefault="002037AF" w:rsidP="002037AF">
            <w:r w:rsidRPr="00733E33">
              <w:t>Организационно-правовая форма</w:t>
            </w:r>
          </w:p>
        </w:tc>
        <w:tc>
          <w:tcPr>
            <w:tcW w:w="1694" w:type="pct"/>
            <w:vAlign w:val="center"/>
          </w:tcPr>
          <w:p w14:paraId="18AAEB97" w14:textId="77777777" w:rsidR="002037AF" w:rsidRPr="00733E33" w:rsidRDefault="002037AF" w:rsidP="002037AF"/>
        </w:tc>
      </w:tr>
      <w:tr w:rsidR="002037AF" w:rsidRPr="00733E33" w14:paraId="1E7854D4" w14:textId="77777777" w:rsidTr="002037AF">
        <w:trPr>
          <w:cantSplit/>
        </w:trPr>
        <w:tc>
          <w:tcPr>
            <w:tcW w:w="306" w:type="pct"/>
            <w:vAlign w:val="center"/>
          </w:tcPr>
          <w:p w14:paraId="1966068D" w14:textId="77777777" w:rsidR="002037AF" w:rsidRPr="00733E33" w:rsidRDefault="002037AF" w:rsidP="002037AF">
            <w:r w:rsidRPr="00733E33">
              <w:t>3.</w:t>
            </w:r>
          </w:p>
        </w:tc>
        <w:tc>
          <w:tcPr>
            <w:tcW w:w="3000" w:type="pct"/>
            <w:vAlign w:val="center"/>
          </w:tcPr>
          <w:p w14:paraId="7A161713" w14:textId="77777777" w:rsidR="002037AF" w:rsidRPr="00733E33" w:rsidRDefault="002037AF" w:rsidP="002037AF">
            <w:r w:rsidRPr="00733E33">
              <w:t>Учредители (перечислить наименования и организационно-правовую форму или Ф.И.О. всех учредителей)</w:t>
            </w:r>
          </w:p>
        </w:tc>
        <w:tc>
          <w:tcPr>
            <w:tcW w:w="1694" w:type="pct"/>
            <w:vAlign w:val="center"/>
          </w:tcPr>
          <w:p w14:paraId="3C803B86" w14:textId="77777777" w:rsidR="002037AF" w:rsidRPr="00733E33" w:rsidRDefault="002037AF" w:rsidP="002037AF"/>
        </w:tc>
      </w:tr>
      <w:tr w:rsidR="002037AF" w:rsidRPr="00733E33" w14:paraId="5877947A" w14:textId="77777777" w:rsidTr="002037AF">
        <w:trPr>
          <w:cantSplit/>
        </w:trPr>
        <w:tc>
          <w:tcPr>
            <w:tcW w:w="306" w:type="pct"/>
            <w:vAlign w:val="center"/>
          </w:tcPr>
          <w:p w14:paraId="095B17FE" w14:textId="77777777" w:rsidR="002037AF" w:rsidRPr="00733E33" w:rsidRDefault="002037AF" w:rsidP="002037AF">
            <w:r w:rsidRPr="00733E33">
              <w:t>4.</w:t>
            </w:r>
          </w:p>
        </w:tc>
        <w:tc>
          <w:tcPr>
            <w:tcW w:w="3000" w:type="pct"/>
            <w:vAlign w:val="center"/>
          </w:tcPr>
          <w:p w14:paraId="06B42FFD" w14:textId="77777777" w:rsidR="002037AF" w:rsidRPr="00733E33" w:rsidRDefault="002037AF" w:rsidP="002037A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9A19FAD" w14:textId="77777777" w:rsidR="002037AF" w:rsidRPr="00733E33" w:rsidRDefault="002037AF" w:rsidP="002037AF"/>
        </w:tc>
      </w:tr>
      <w:tr w:rsidR="002037AF" w:rsidRPr="00733E33" w14:paraId="3ACD8C64" w14:textId="77777777" w:rsidTr="002037AF">
        <w:trPr>
          <w:cantSplit/>
          <w:trHeight w:val="284"/>
        </w:trPr>
        <w:tc>
          <w:tcPr>
            <w:tcW w:w="306" w:type="pct"/>
            <w:vAlign w:val="center"/>
          </w:tcPr>
          <w:p w14:paraId="7E87E3FC" w14:textId="77777777" w:rsidR="002037AF" w:rsidRPr="00733E33" w:rsidRDefault="002037AF" w:rsidP="002037AF">
            <w:r w:rsidRPr="00733E33">
              <w:t>5.</w:t>
            </w:r>
          </w:p>
        </w:tc>
        <w:tc>
          <w:tcPr>
            <w:tcW w:w="3000" w:type="pct"/>
            <w:vAlign w:val="center"/>
          </w:tcPr>
          <w:p w14:paraId="3E422851" w14:textId="77777777" w:rsidR="002037AF" w:rsidRPr="00733E33" w:rsidRDefault="002037AF" w:rsidP="002037AF">
            <w:r w:rsidRPr="00733E33">
              <w:t>Виды деятельности</w:t>
            </w:r>
          </w:p>
        </w:tc>
        <w:tc>
          <w:tcPr>
            <w:tcW w:w="1694" w:type="pct"/>
            <w:vAlign w:val="center"/>
          </w:tcPr>
          <w:p w14:paraId="0B118951" w14:textId="77777777" w:rsidR="002037AF" w:rsidRPr="00733E33" w:rsidRDefault="002037AF" w:rsidP="002037AF"/>
        </w:tc>
      </w:tr>
      <w:tr w:rsidR="002037AF" w:rsidRPr="00733E33" w14:paraId="184221B9" w14:textId="77777777" w:rsidTr="002037AF">
        <w:trPr>
          <w:cantSplit/>
          <w:trHeight w:val="284"/>
        </w:trPr>
        <w:tc>
          <w:tcPr>
            <w:tcW w:w="306" w:type="pct"/>
            <w:vAlign w:val="center"/>
          </w:tcPr>
          <w:p w14:paraId="7A8FB95B" w14:textId="77777777" w:rsidR="002037AF" w:rsidRPr="00733E33" w:rsidRDefault="002037AF" w:rsidP="002037AF">
            <w:r w:rsidRPr="00733E33">
              <w:t>6.</w:t>
            </w:r>
          </w:p>
        </w:tc>
        <w:tc>
          <w:tcPr>
            <w:tcW w:w="3000" w:type="pct"/>
            <w:vAlign w:val="center"/>
          </w:tcPr>
          <w:p w14:paraId="76C6E0E0" w14:textId="77777777" w:rsidR="002037AF" w:rsidRPr="00733E33" w:rsidRDefault="002037AF" w:rsidP="002037AF">
            <w:r w:rsidRPr="00733E33">
              <w:t>Срок деятельности (с учетом правопреемственности)</w:t>
            </w:r>
          </w:p>
        </w:tc>
        <w:tc>
          <w:tcPr>
            <w:tcW w:w="1694" w:type="pct"/>
            <w:vAlign w:val="center"/>
          </w:tcPr>
          <w:p w14:paraId="46ADE54A" w14:textId="77777777" w:rsidR="002037AF" w:rsidRPr="00733E33" w:rsidRDefault="002037AF" w:rsidP="002037AF"/>
        </w:tc>
      </w:tr>
      <w:tr w:rsidR="002037AF" w:rsidRPr="00733E33" w14:paraId="48170959" w14:textId="77777777" w:rsidTr="002037AF">
        <w:trPr>
          <w:cantSplit/>
          <w:trHeight w:val="284"/>
        </w:trPr>
        <w:tc>
          <w:tcPr>
            <w:tcW w:w="306" w:type="pct"/>
            <w:vAlign w:val="center"/>
          </w:tcPr>
          <w:p w14:paraId="3C1487E1" w14:textId="77777777" w:rsidR="002037AF" w:rsidRPr="00733E33" w:rsidRDefault="002037AF" w:rsidP="002037AF">
            <w:r w:rsidRPr="00733E33">
              <w:t>7.</w:t>
            </w:r>
          </w:p>
        </w:tc>
        <w:tc>
          <w:tcPr>
            <w:tcW w:w="3000" w:type="pct"/>
            <w:vAlign w:val="center"/>
          </w:tcPr>
          <w:p w14:paraId="7AAD9C20" w14:textId="77777777" w:rsidR="002037AF" w:rsidRPr="00733E33" w:rsidRDefault="002037AF" w:rsidP="002037AF">
            <w:r w:rsidRPr="00733E33">
              <w:t xml:space="preserve">ИНН, дата постановки на учет в налоговом органе, </w:t>
            </w:r>
          </w:p>
          <w:p w14:paraId="714B6C36" w14:textId="77777777" w:rsidR="002037AF" w:rsidRPr="00733E33" w:rsidRDefault="002037AF" w:rsidP="002037AF">
            <w:r w:rsidRPr="00733E33">
              <w:t>КПП, ОГРН, ОКПО, ОКОПФ, ОКТМО</w:t>
            </w:r>
          </w:p>
        </w:tc>
        <w:tc>
          <w:tcPr>
            <w:tcW w:w="1694" w:type="pct"/>
            <w:vAlign w:val="center"/>
          </w:tcPr>
          <w:p w14:paraId="758345BB" w14:textId="77777777" w:rsidR="002037AF" w:rsidRPr="00733E33" w:rsidRDefault="002037AF" w:rsidP="002037AF"/>
        </w:tc>
      </w:tr>
      <w:tr w:rsidR="002037AF" w:rsidRPr="00733E33" w14:paraId="430ECB94" w14:textId="77777777" w:rsidTr="002037AF">
        <w:trPr>
          <w:cantSplit/>
          <w:trHeight w:val="284"/>
        </w:trPr>
        <w:tc>
          <w:tcPr>
            <w:tcW w:w="306" w:type="pct"/>
            <w:vAlign w:val="center"/>
          </w:tcPr>
          <w:p w14:paraId="36CE8342" w14:textId="77777777" w:rsidR="002037AF" w:rsidRPr="00733E33" w:rsidRDefault="002037AF" w:rsidP="002037AF">
            <w:r w:rsidRPr="00733E33">
              <w:t>8.</w:t>
            </w:r>
          </w:p>
        </w:tc>
        <w:tc>
          <w:tcPr>
            <w:tcW w:w="3000" w:type="pct"/>
            <w:vAlign w:val="center"/>
          </w:tcPr>
          <w:p w14:paraId="2B8E5258" w14:textId="77777777" w:rsidR="002037AF" w:rsidRPr="00733E33" w:rsidRDefault="002037AF" w:rsidP="002037A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DF9CBDE" w14:textId="77777777" w:rsidR="002037AF" w:rsidRPr="00733E33" w:rsidRDefault="002037AF" w:rsidP="002037AF"/>
        </w:tc>
      </w:tr>
      <w:tr w:rsidR="002037AF" w:rsidRPr="00733E33" w14:paraId="508B5B8F" w14:textId="77777777" w:rsidTr="002037AF">
        <w:trPr>
          <w:cantSplit/>
          <w:trHeight w:val="284"/>
        </w:trPr>
        <w:tc>
          <w:tcPr>
            <w:tcW w:w="306" w:type="pct"/>
            <w:vAlign w:val="center"/>
          </w:tcPr>
          <w:p w14:paraId="29A4D4FE" w14:textId="77777777" w:rsidR="002037AF" w:rsidRPr="00733E33" w:rsidRDefault="002037AF" w:rsidP="002037AF">
            <w:r w:rsidRPr="00733E33">
              <w:t>9.</w:t>
            </w:r>
          </w:p>
        </w:tc>
        <w:tc>
          <w:tcPr>
            <w:tcW w:w="3000" w:type="pct"/>
            <w:vAlign w:val="center"/>
          </w:tcPr>
          <w:p w14:paraId="338BE127" w14:textId="77777777" w:rsidR="002037AF" w:rsidRPr="00733E33" w:rsidRDefault="002037AF" w:rsidP="002037AF">
            <w:r w:rsidRPr="00733E33">
              <w:t>Почтовый адрес (страна, адрес)</w:t>
            </w:r>
          </w:p>
        </w:tc>
        <w:tc>
          <w:tcPr>
            <w:tcW w:w="1694" w:type="pct"/>
            <w:vAlign w:val="center"/>
          </w:tcPr>
          <w:p w14:paraId="18495695" w14:textId="77777777" w:rsidR="002037AF" w:rsidRPr="00733E33" w:rsidRDefault="002037AF" w:rsidP="002037AF"/>
        </w:tc>
      </w:tr>
      <w:tr w:rsidR="002037AF" w:rsidRPr="00733E33" w14:paraId="09FFFE5C" w14:textId="77777777" w:rsidTr="002037AF">
        <w:trPr>
          <w:cantSplit/>
          <w:trHeight w:val="284"/>
        </w:trPr>
        <w:tc>
          <w:tcPr>
            <w:tcW w:w="306" w:type="pct"/>
            <w:vAlign w:val="center"/>
          </w:tcPr>
          <w:p w14:paraId="0D445717" w14:textId="77777777" w:rsidR="002037AF" w:rsidRPr="00733E33" w:rsidRDefault="002037AF" w:rsidP="002037AF">
            <w:r w:rsidRPr="00733E33">
              <w:t>10.</w:t>
            </w:r>
          </w:p>
        </w:tc>
        <w:tc>
          <w:tcPr>
            <w:tcW w:w="3000" w:type="pct"/>
            <w:vAlign w:val="center"/>
          </w:tcPr>
          <w:p w14:paraId="11CDD48A" w14:textId="77777777" w:rsidR="002037AF" w:rsidRPr="00733E33" w:rsidRDefault="002037AF" w:rsidP="002037AF">
            <w:r w:rsidRPr="00733E33">
              <w:t>Телефоны (с указанием кода города)</w:t>
            </w:r>
          </w:p>
        </w:tc>
        <w:tc>
          <w:tcPr>
            <w:tcW w:w="1694" w:type="pct"/>
            <w:vAlign w:val="center"/>
          </w:tcPr>
          <w:p w14:paraId="205F7B0A" w14:textId="77777777" w:rsidR="002037AF" w:rsidRPr="00733E33" w:rsidRDefault="002037AF" w:rsidP="002037AF"/>
        </w:tc>
      </w:tr>
      <w:tr w:rsidR="002037AF" w:rsidRPr="00733E33" w14:paraId="729255AA" w14:textId="77777777" w:rsidTr="002037AF">
        <w:trPr>
          <w:cantSplit/>
          <w:trHeight w:val="284"/>
        </w:trPr>
        <w:tc>
          <w:tcPr>
            <w:tcW w:w="306" w:type="pct"/>
            <w:vAlign w:val="center"/>
          </w:tcPr>
          <w:p w14:paraId="3CCDCD17" w14:textId="77777777" w:rsidR="002037AF" w:rsidRPr="00733E33" w:rsidRDefault="002037AF" w:rsidP="002037AF">
            <w:r w:rsidRPr="00733E33">
              <w:t>11.</w:t>
            </w:r>
          </w:p>
        </w:tc>
        <w:tc>
          <w:tcPr>
            <w:tcW w:w="3000" w:type="pct"/>
            <w:vAlign w:val="center"/>
          </w:tcPr>
          <w:p w14:paraId="3E41B1A3" w14:textId="77777777" w:rsidR="002037AF" w:rsidRPr="00733E33" w:rsidRDefault="002037AF" w:rsidP="002037AF">
            <w:r w:rsidRPr="00733E33">
              <w:t>Факс (с указанием кода города)</w:t>
            </w:r>
          </w:p>
        </w:tc>
        <w:tc>
          <w:tcPr>
            <w:tcW w:w="1694" w:type="pct"/>
            <w:vAlign w:val="center"/>
          </w:tcPr>
          <w:p w14:paraId="7948A296" w14:textId="77777777" w:rsidR="002037AF" w:rsidRPr="00733E33" w:rsidRDefault="002037AF" w:rsidP="002037AF"/>
        </w:tc>
      </w:tr>
      <w:tr w:rsidR="002037AF" w:rsidRPr="00733E33" w14:paraId="6D934B93" w14:textId="77777777" w:rsidTr="002037AF">
        <w:trPr>
          <w:cantSplit/>
          <w:trHeight w:val="284"/>
        </w:trPr>
        <w:tc>
          <w:tcPr>
            <w:tcW w:w="306" w:type="pct"/>
            <w:vAlign w:val="center"/>
          </w:tcPr>
          <w:p w14:paraId="72ED60A7" w14:textId="77777777" w:rsidR="002037AF" w:rsidRPr="00733E33" w:rsidRDefault="002037AF" w:rsidP="002037AF">
            <w:r w:rsidRPr="00733E33">
              <w:t>12.</w:t>
            </w:r>
          </w:p>
        </w:tc>
        <w:tc>
          <w:tcPr>
            <w:tcW w:w="3000" w:type="pct"/>
            <w:vAlign w:val="center"/>
          </w:tcPr>
          <w:p w14:paraId="17A1D74A" w14:textId="77777777" w:rsidR="002037AF" w:rsidRPr="00733E33" w:rsidRDefault="002037AF" w:rsidP="002037AF">
            <w:r w:rsidRPr="00733E33">
              <w:t xml:space="preserve">Адрес электронной почты </w:t>
            </w:r>
          </w:p>
        </w:tc>
        <w:tc>
          <w:tcPr>
            <w:tcW w:w="1694" w:type="pct"/>
            <w:vAlign w:val="center"/>
          </w:tcPr>
          <w:p w14:paraId="36CCE5A9" w14:textId="77777777" w:rsidR="002037AF" w:rsidRPr="00733E33" w:rsidRDefault="002037AF" w:rsidP="002037AF"/>
        </w:tc>
      </w:tr>
      <w:tr w:rsidR="002037AF" w:rsidRPr="00733E33" w14:paraId="61E350B1" w14:textId="77777777" w:rsidTr="002037AF">
        <w:trPr>
          <w:cantSplit/>
          <w:trHeight w:val="284"/>
        </w:trPr>
        <w:tc>
          <w:tcPr>
            <w:tcW w:w="306" w:type="pct"/>
            <w:vAlign w:val="center"/>
          </w:tcPr>
          <w:p w14:paraId="46C735AC" w14:textId="77777777" w:rsidR="002037AF" w:rsidRPr="00733E33" w:rsidRDefault="002037AF" w:rsidP="002037AF">
            <w:r w:rsidRPr="00733E33">
              <w:t>13.</w:t>
            </w:r>
          </w:p>
        </w:tc>
        <w:tc>
          <w:tcPr>
            <w:tcW w:w="3000" w:type="pct"/>
            <w:vAlign w:val="center"/>
          </w:tcPr>
          <w:p w14:paraId="6362D748" w14:textId="77777777" w:rsidR="002037AF" w:rsidRPr="00733E33" w:rsidRDefault="002037AF" w:rsidP="002037AF">
            <w:r w:rsidRPr="00733E33">
              <w:t>Филиалы: перечислить наименования и почтовые адреса</w:t>
            </w:r>
          </w:p>
        </w:tc>
        <w:tc>
          <w:tcPr>
            <w:tcW w:w="1694" w:type="pct"/>
            <w:vAlign w:val="center"/>
          </w:tcPr>
          <w:p w14:paraId="61E9D027" w14:textId="77777777" w:rsidR="002037AF" w:rsidRPr="00733E33" w:rsidRDefault="002037AF" w:rsidP="002037AF"/>
        </w:tc>
      </w:tr>
      <w:tr w:rsidR="002037AF" w:rsidRPr="00733E33" w14:paraId="7ED0E4A6" w14:textId="77777777" w:rsidTr="002037AF">
        <w:trPr>
          <w:cantSplit/>
          <w:trHeight w:val="284"/>
        </w:trPr>
        <w:tc>
          <w:tcPr>
            <w:tcW w:w="306" w:type="pct"/>
            <w:vAlign w:val="center"/>
          </w:tcPr>
          <w:p w14:paraId="689B7F0C" w14:textId="77777777" w:rsidR="002037AF" w:rsidRPr="00733E33" w:rsidRDefault="002037AF" w:rsidP="002037AF">
            <w:r w:rsidRPr="00733E33">
              <w:t>14.</w:t>
            </w:r>
          </w:p>
        </w:tc>
        <w:tc>
          <w:tcPr>
            <w:tcW w:w="3000" w:type="pct"/>
            <w:vAlign w:val="center"/>
          </w:tcPr>
          <w:p w14:paraId="3065ED04" w14:textId="77777777" w:rsidR="002037AF" w:rsidRPr="00733E33" w:rsidRDefault="002037AF" w:rsidP="002037AF">
            <w:r w:rsidRPr="00733E33">
              <w:t>Размер уставного капитала</w:t>
            </w:r>
          </w:p>
        </w:tc>
        <w:tc>
          <w:tcPr>
            <w:tcW w:w="1694" w:type="pct"/>
            <w:vAlign w:val="center"/>
          </w:tcPr>
          <w:p w14:paraId="51427D61" w14:textId="77777777" w:rsidR="002037AF" w:rsidRPr="00733E33" w:rsidRDefault="002037AF" w:rsidP="002037AF"/>
        </w:tc>
      </w:tr>
      <w:tr w:rsidR="002037AF" w:rsidRPr="00733E33" w14:paraId="7207BBFC" w14:textId="77777777" w:rsidTr="002037AF">
        <w:trPr>
          <w:cantSplit/>
        </w:trPr>
        <w:tc>
          <w:tcPr>
            <w:tcW w:w="306" w:type="pct"/>
            <w:vAlign w:val="center"/>
          </w:tcPr>
          <w:p w14:paraId="2EE0C285" w14:textId="77777777" w:rsidR="002037AF" w:rsidRPr="00733E33" w:rsidRDefault="002037AF" w:rsidP="002037AF">
            <w:r w:rsidRPr="00733E33">
              <w:t>15.</w:t>
            </w:r>
          </w:p>
        </w:tc>
        <w:tc>
          <w:tcPr>
            <w:tcW w:w="3000" w:type="pct"/>
            <w:vAlign w:val="center"/>
          </w:tcPr>
          <w:p w14:paraId="7F9338DC" w14:textId="77777777" w:rsidR="002037AF" w:rsidRPr="00733E33" w:rsidRDefault="002037AF" w:rsidP="002037AF">
            <w:r w:rsidRPr="00733E33">
              <w:t>Балансовая стоимость активов  (по балансу последнего завершенного периода)</w:t>
            </w:r>
          </w:p>
        </w:tc>
        <w:tc>
          <w:tcPr>
            <w:tcW w:w="1694" w:type="pct"/>
            <w:vAlign w:val="center"/>
          </w:tcPr>
          <w:p w14:paraId="4DF95A3D" w14:textId="77777777" w:rsidR="002037AF" w:rsidRPr="00733E33" w:rsidRDefault="002037AF" w:rsidP="002037AF"/>
        </w:tc>
      </w:tr>
      <w:tr w:rsidR="002037AF" w:rsidRPr="00733E33" w14:paraId="517E6D85" w14:textId="77777777" w:rsidTr="002037AF">
        <w:trPr>
          <w:cantSplit/>
        </w:trPr>
        <w:tc>
          <w:tcPr>
            <w:tcW w:w="306" w:type="pct"/>
            <w:vAlign w:val="center"/>
          </w:tcPr>
          <w:p w14:paraId="2DC3ACFB" w14:textId="77777777" w:rsidR="002037AF" w:rsidRPr="00733E33" w:rsidRDefault="002037AF" w:rsidP="002037AF">
            <w:r w:rsidRPr="00733E33">
              <w:t>16.</w:t>
            </w:r>
          </w:p>
        </w:tc>
        <w:tc>
          <w:tcPr>
            <w:tcW w:w="3000" w:type="pct"/>
            <w:vAlign w:val="center"/>
          </w:tcPr>
          <w:p w14:paraId="46CFEB88" w14:textId="77777777" w:rsidR="002037AF" w:rsidRPr="00733E33" w:rsidRDefault="002037AF" w:rsidP="002037A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318B8BC9" w14:textId="77777777" w:rsidR="002037AF" w:rsidRPr="00733E33" w:rsidRDefault="002037AF" w:rsidP="002037AF"/>
        </w:tc>
      </w:tr>
      <w:tr w:rsidR="002037AF" w:rsidRPr="00733E33" w14:paraId="019C7456" w14:textId="77777777" w:rsidTr="002037AF">
        <w:trPr>
          <w:cantSplit/>
        </w:trPr>
        <w:tc>
          <w:tcPr>
            <w:tcW w:w="306" w:type="pct"/>
            <w:vAlign w:val="center"/>
          </w:tcPr>
          <w:p w14:paraId="7A3C5670" w14:textId="77777777" w:rsidR="002037AF" w:rsidRPr="00733E33" w:rsidRDefault="002037AF" w:rsidP="002037AF">
            <w:r w:rsidRPr="00733E33">
              <w:t>17.</w:t>
            </w:r>
          </w:p>
        </w:tc>
        <w:tc>
          <w:tcPr>
            <w:tcW w:w="3000" w:type="pct"/>
            <w:vAlign w:val="center"/>
          </w:tcPr>
          <w:p w14:paraId="77CCFFB2" w14:textId="77777777" w:rsidR="002037AF" w:rsidRPr="00733E33" w:rsidRDefault="002037AF" w:rsidP="002037A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E7A36FE" w14:textId="77777777" w:rsidR="002037AF" w:rsidRPr="00733E33" w:rsidRDefault="002037AF" w:rsidP="002037AF"/>
        </w:tc>
      </w:tr>
      <w:tr w:rsidR="002037AF" w:rsidRPr="00733E33" w14:paraId="61DCCC2C" w14:textId="77777777" w:rsidTr="002037AF">
        <w:trPr>
          <w:cantSplit/>
        </w:trPr>
        <w:tc>
          <w:tcPr>
            <w:tcW w:w="306" w:type="pct"/>
            <w:vAlign w:val="center"/>
          </w:tcPr>
          <w:p w14:paraId="6A27B459" w14:textId="77777777" w:rsidR="002037AF" w:rsidRPr="00733E33" w:rsidRDefault="002037AF" w:rsidP="002037AF">
            <w:r w:rsidRPr="00733E33">
              <w:t>18.</w:t>
            </w:r>
          </w:p>
        </w:tc>
        <w:tc>
          <w:tcPr>
            <w:tcW w:w="3000" w:type="pct"/>
            <w:vAlign w:val="center"/>
          </w:tcPr>
          <w:p w14:paraId="103EA183" w14:textId="77777777" w:rsidR="002037AF" w:rsidRPr="00733E33" w:rsidRDefault="002037AF" w:rsidP="002037A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DC6E21A" w14:textId="77777777" w:rsidR="002037AF" w:rsidRPr="00733E33" w:rsidRDefault="002037AF" w:rsidP="002037AF"/>
        </w:tc>
      </w:tr>
      <w:tr w:rsidR="002037AF" w:rsidRPr="00733E33" w14:paraId="7EC09876" w14:textId="77777777" w:rsidTr="002037AF">
        <w:trPr>
          <w:cantSplit/>
        </w:trPr>
        <w:tc>
          <w:tcPr>
            <w:tcW w:w="306" w:type="pct"/>
            <w:vAlign w:val="center"/>
          </w:tcPr>
          <w:p w14:paraId="6E918DD2" w14:textId="77777777" w:rsidR="002037AF" w:rsidRPr="00733E33" w:rsidRDefault="002037AF" w:rsidP="002037AF">
            <w:r w:rsidRPr="00733E33">
              <w:lastRenderedPageBreak/>
              <w:t>19.</w:t>
            </w:r>
          </w:p>
        </w:tc>
        <w:tc>
          <w:tcPr>
            <w:tcW w:w="3000" w:type="pct"/>
            <w:vAlign w:val="center"/>
          </w:tcPr>
          <w:p w14:paraId="60FAA953" w14:textId="77777777" w:rsidR="002037AF" w:rsidRPr="00733E33" w:rsidRDefault="002037AF" w:rsidP="002037A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B3EAEB2" w14:textId="77777777" w:rsidR="002037AF" w:rsidRPr="00733E33" w:rsidRDefault="002037AF" w:rsidP="002037AF"/>
        </w:tc>
      </w:tr>
      <w:tr w:rsidR="002037AF" w:rsidRPr="00733E33" w14:paraId="0A37DC6C" w14:textId="77777777" w:rsidTr="002037AF">
        <w:trPr>
          <w:cantSplit/>
        </w:trPr>
        <w:tc>
          <w:tcPr>
            <w:tcW w:w="306" w:type="pct"/>
            <w:vAlign w:val="center"/>
          </w:tcPr>
          <w:p w14:paraId="3DA5D0BE" w14:textId="77777777" w:rsidR="002037AF" w:rsidRPr="00733E33" w:rsidRDefault="002037AF" w:rsidP="002037AF">
            <w:r w:rsidRPr="00733E33">
              <w:t>20.</w:t>
            </w:r>
          </w:p>
        </w:tc>
        <w:tc>
          <w:tcPr>
            <w:tcW w:w="3000" w:type="pct"/>
            <w:vAlign w:val="center"/>
          </w:tcPr>
          <w:p w14:paraId="1D45D5D4" w14:textId="77777777" w:rsidR="002037AF" w:rsidRPr="00733E33" w:rsidRDefault="002037AF" w:rsidP="002037AF">
            <w:r w:rsidRPr="00733E33">
              <w:t>Численность персонала</w:t>
            </w:r>
          </w:p>
        </w:tc>
        <w:tc>
          <w:tcPr>
            <w:tcW w:w="1694" w:type="pct"/>
            <w:vAlign w:val="center"/>
          </w:tcPr>
          <w:p w14:paraId="1B28E076" w14:textId="77777777" w:rsidR="002037AF" w:rsidRPr="00733E33" w:rsidRDefault="002037AF" w:rsidP="002037AF"/>
        </w:tc>
      </w:tr>
      <w:tr w:rsidR="002037AF" w:rsidRPr="00733E33" w14:paraId="20B024F4" w14:textId="77777777" w:rsidTr="002037AF">
        <w:trPr>
          <w:cantSplit/>
        </w:trPr>
        <w:tc>
          <w:tcPr>
            <w:tcW w:w="306" w:type="pct"/>
            <w:vAlign w:val="center"/>
          </w:tcPr>
          <w:p w14:paraId="1C0FCEA3" w14:textId="77777777" w:rsidR="002037AF" w:rsidRPr="00733E33" w:rsidRDefault="002037AF" w:rsidP="002037AF">
            <w:r w:rsidRPr="00733E33">
              <w:t>21.</w:t>
            </w:r>
          </w:p>
        </w:tc>
        <w:tc>
          <w:tcPr>
            <w:tcW w:w="3000" w:type="pct"/>
            <w:vAlign w:val="center"/>
          </w:tcPr>
          <w:p w14:paraId="25770DEC" w14:textId="77777777" w:rsidR="002037AF" w:rsidRPr="00733E33" w:rsidRDefault="002037AF" w:rsidP="002037AF">
            <w:r w:rsidRPr="00733E33">
              <w:t xml:space="preserve">Сведения об отнесении </w:t>
            </w:r>
            <w:r>
              <w:t>участник</w:t>
            </w:r>
            <w:r w:rsidRPr="00733E33">
              <w:t>а к Субъектам МСП</w:t>
            </w:r>
          </w:p>
        </w:tc>
        <w:tc>
          <w:tcPr>
            <w:tcW w:w="1694" w:type="pct"/>
            <w:vAlign w:val="center"/>
          </w:tcPr>
          <w:p w14:paraId="635DCDE1" w14:textId="77777777" w:rsidR="002037AF" w:rsidRPr="00733E33" w:rsidRDefault="002037AF" w:rsidP="002037AF"/>
        </w:tc>
      </w:tr>
      <w:tr w:rsidR="002037AF" w:rsidRPr="00733E33" w14:paraId="3DF69F6A" w14:textId="77777777" w:rsidTr="002037AF">
        <w:trPr>
          <w:cantSplit/>
        </w:trPr>
        <w:tc>
          <w:tcPr>
            <w:tcW w:w="306" w:type="pct"/>
            <w:vAlign w:val="center"/>
          </w:tcPr>
          <w:p w14:paraId="208673EB" w14:textId="77777777" w:rsidR="002037AF" w:rsidRPr="00733E33" w:rsidRDefault="002037AF" w:rsidP="002037AF">
            <w:r w:rsidRPr="00733E33">
              <w:t>22.</w:t>
            </w:r>
          </w:p>
        </w:tc>
        <w:tc>
          <w:tcPr>
            <w:tcW w:w="3000" w:type="pct"/>
            <w:vAlign w:val="center"/>
          </w:tcPr>
          <w:p w14:paraId="6119B897" w14:textId="77777777" w:rsidR="002037AF" w:rsidRPr="00733E33" w:rsidRDefault="002037AF" w:rsidP="002037A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2CB57DE" w14:textId="77777777" w:rsidR="002037AF" w:rsidRPr="00733E33" w:rsidRDefault="002037AF" w:rsidP="002037AF"/>
        </w:tc>
      </w:tr>
    </w:tbl>
    <w:p w14:paraId="394E6F17" w14:textId="77777777" w:rsidR="002037AF" w:rsidRPr="00733E33" w:rsidRDefault="002037AF" w:rsidP="002037AF">
      <w:pPr>
        <w:rPr>
          <w:color w:val="808080"/>
        </w:rPr>
      </w:pPr>
      <w:bookmarkStart w:id="246" w:name="_Toc98251773"/>
    </w:p>
    <w:p w14:paraId="11088712" w14:textId="77777777" w:rsidR="002037AF" w:rsidRPr="00733E33" w:rsidRDefault="002037AF" w:rsidP="002037AF">
      <w:pPr>
        <w:rPr>
          <w:color w:val="808080"/>
        </w:rPr>
      </w:pPr>
      <w:r w:rsidRPr="00733E33">
        <w:rPr>
          <w:color w:val="808080"/>
        </w:rPr>
        <w:t>ИНСТРУКЦИИ ПО ЗАПОЛНЕНИЮ</w:t>
      </w:r>
      <w:bookmarkEnd w:id="246"/>
      <w:r w:rsidRPr="00733E33">
        <w:rPr>
          <w:color w:val="808080"/>
        </w:rPr>
        <w:t>:</w:t>
      </w:r>
    </w:p>
    <w:p w14:paraId="0F327C7B" w14:textId="77777777" w:rsidR="002037AF" w:rsidRPr="00733E33" w:rsidRDefault="002037AF" w:rsidP="002037AF">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1EDE4457" w14:textId="77777777" w:rsidR="002037AF" w:rsidRPr="00733E33" w:rsidRDefault="002037AF" w:rsidP="002037AF">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FF08649" w14:textId="77777777" w:rsidR="002037AF" w:rsidRPr="00733E33" w:rsidRDefault="002037AF" w:rsidP="002037AF">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95C7FB3" w14:textId="77777777" w:rsidR="002037AF" w:rsidRPr="00733E33" w:rsidRDefault="002037AF" w:rsidP="002037AF">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C9BE66B" w14:textId="77777777" w:rsidR="002037AF" w:rsidRPr="00733E33" w:rsidRDefault="002037AF" w:rsidP="002037AF"/>
    <w:p w14:paraId="13E38265" w14:textId="77777777" w:rsidR="002037AF" w:rsidRPr="00733E33" w:rsidRDefault="002037AF" w:rsidP="002037AF"/>
    <w:p w14:paraId="1A0E2945" w14:textId="77777777" w:rsidR="002037AF" w:rsidRPr="00733E33" w:rsidRDefault="002037AF" w:rsidP="002037AF"/>
    <w:p w14:paraId="2C5207F8" w14:textId="77777777" w:rsidR="002037AF" w:rsidRPr="00733E33" w:rsidRDefault="002037AF" w:rsidP="002037AF"/>
    <w:p w14:paraId="62088F02" w14:textId="77777777" w:rsidR="002037AF" w:rsidRPr="00733E33" w:rsidRDefault="002037AF" w:rsidP="002037AF"/>
    <w:p w14:paraId="7D63185D" w14:textId="77777777" w:rsidR="002037AF" w:rsidRPr="00733E33" w:rsidRDefault="002037AF" w:rsidP="002037AF"/>
    <w:p w14:paraId="5DAAA36A" w14:textId="77777777" w:rsidR="002037AF" w:rsidRPr="00733E33" w:rsidRDefault="002037AF" w:rsidP="002037AF">
      <w:pPr>
        <w:pStyle w:val="affb"/>
      </w:pPr>
    </w:p>
    <w:p w14:paraId="764C0E9E" w14:textId="77777777" w:rsidR="002037AF" w:rsidRPr="00733E33" w:rsidRDefault="002037AF" w:rsidP="002037AF"/>
    <w:p w14:paraId="5ED9BFED" w14:textId="77777777" w:rsidR="002037AF" w:rsidRPr="00733E33" w:rsidRDefault="002037AF" w:rsidP="002037AF">
      <w:pPr>
        <w:rPr>
          <w:sz w:val="2"/>
          <w:szCs w:val="2"/>
        </w:rPr>
      </w:pPr>
      <w:r w:rsidRPr="00733E33">
        <w:br w:type="page"/>
      </w:r>
    </w:p>
    <w:p w14:paraId="62A4E31A"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58229363"/>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AA94DE2" w14:textId="77777777" w:rsidR="00337FFE" w:rsidRPr="00337FFE" w:rsidRDefault="00337FFE" w:rsidP="00337FFE">
      <w:pPr>
        <w:jc w:val="center"/>
        <w:rPr>
          <w:i/>
          <w:color w:val="FF0000"/>
          <w:u w:val="single"/>
        </w:rPr>
      </w:pPr>
      <w:r w:rsidRPr="00337FFE">
        <w:rPr>
          <w:i/>
          <w:color w:val="FF0000"/>
          <w:u w:val="single"/>
        </w:rPr>
        <w:t>Для первой части заявки</w:t>
      </w:r>
    </w:p>
    <w:p w14:paraId="7C1DD773" w14:textId="77777777" w:rsidR="002037AF" w:rsidRPr="00733E33" w:rsidRDefault="002037AF" w:rsidP="002037AF"/>
    <w:p w14:paraId="1FDF5CC0" w14:textId="77777777" w:rsidR="002037AF" w:rsidRPr="00733E33" w:rsidRDefault="002037AF" w:rsidP="002037AF">
      <w:r w:rsidRPr="00733E33">
        <w:t xml:space="preserve">Приложение к </w:t>
      </w:r>
      <w:r>
        <w:t>заявк</w:t>
      </w:r>
      <w:r w:rsidRPr="00733E33">
        <w:t xml:space="preserve">е на участие в </w:t>
      </w:r>
      <w:r>
        <w:t>к</w:t>
      </w:r>
      <w:r w:rsidRPr="00733E33">
        <w:t xml:space="preserve">онкурсе от «___» __________ 20___ г. </w:t>
      </w:r>
    </w:p>
    <w:p w14:paraId="56F602E5" w14:textId="77777777" w:rsidR="002037AF" w:rsidRPr="00733E33" w:rsidRDefault="002037AF" w:rsidP="002037AF">
      <w:r w:rsidRPr="00733E33">
        <w:t>№ ______</w:t>
      </w:r>
    </w:p>
    <w:p w14:paraId="36DA0088" w14:textId="77777777" w:rsidR="002037AF" w:rsidRDefault="002037AF" w:rsidP="002037AF">
      <w:pPr>
        <w:jc w:val="center"/>
        <w:rPr>
          <w:b/>
          <w:iCs/>
          <w:snapToGrid w:val="0"/>
          <w:color w:val="FF0000"/>
        </w:rPr>
      </w:pPr>
    </w:p>
    <w:p w14:paraId="6453261D" w14:textId="77777777" w:rsidR="00337FFE" w:rsidRDefault="00337FFE" w:rsidP="002037AF">
      <w:pPr>
        <w:jc w:val="center"/>
        <w:rPr>
          <w:b/>
          <w:iCs/>
          <w:snapToGrid w:val="0"/>
          <w:color w:val="FF0000"/>
        </w:rPr>
      </w:pPr>
    </w:p>
    <w:p w14:paraId="64EA1607" w14:textId="77777777" w:rsidR="00337FFE" w:rsidRDefault="00337FFE" w:rsidP="002037AF">
      <w:pPr>
        <w:jc w:val="center"/>
        <w:rPr>
          <w:b/>
          <w:iCs/>
          <w:snapToGrid w:val="0"/>
          <w:color w:val="FF0000"/>
        </w:rPr>
      </w:pPr>
    </w:p>
    <w:p w14:paraId="035BEF2D" w14:textId="77777777" w:rsidR="00337FFE" w:rsidRDefault="00337FFE" w:rsidP="002037AF">
      <w:pPr>
        <w:jc w:val="center"/>
        <w:rPr>
          <w:b/>
          <w:iCs/>
          <w:snapToGrid w:val="0"/>
          <w:color w:val="FF0000"/>
        </w:rPr>
      </w:pPr>
    </w:p>
    <w:p w14:paraId="78F342A6" w14:textId="77777777" w:rsidR="00337FFE" w:rsidRPr="003671A3" w:rsidRDefault="00337FFE" w:rsidP="002037AF">
      <w:pPr>
        <w:jc w:val="center"/>
        <w:rPr>
          <w:b/>
          <w:iCs/>
          <w:snapToGrid w:val="0"/>
          <w:color w:val="FF0000"/>
        </w:rPr>
      </w:pPr>
    </w:p>
    <w:p w14:paraId="2750C814" w14:textId="77777777" w:rsidR="002037AF" w:rsidRPr="00753558" w:rsidRDefault="002037AF" w:rsidP="002037AF">
      <w:pPr>
        <w:jc w:val="both"/>
        <w:rPr>
          <w:iCs/>
          <w:snapToGrid w:val="0"/>
        </w:rPr>
      </w:pPr>
      <w:r w:rsidRPr="00753558">
        <w:t xml:space="preserve">Изучив </w:t>
      </w:r>
      <w:r>
        <w:t>документацию о проведении конкурса</w:t>
      </w:r>
      <w:r w:rsidRPr="00753558">
        <w:t xml:space="preserve"> </w:t>
      </w:r>
      <w:r w:rsidRPr="00980802">
        <w:t xml:space="preserve">предлагаем </w:t>
      </w:r>
      <w:r w:rsidRPr="00174E89">
        <w:rPr>
          <w:b/>
        </w:rPr>
        <w:t>выполнить работы/</w:t>
      </w:r>
      <w:r w:rsidRPr="00980802">
        <w:rPr>
          <w:b/>
        </w:rPr>
        <w:t xml:space="preserve">оказать услуги </w:t>
      </w:r>
      <w:r w:rsidRPr="00CC0016">
        <w:rPr>
          <w:b/>
        </w:rPr>
        <w:t xml:space="preserve">по </w:t>
      </w:r>
      <w:r>
        <w:rPr>
          <w:b/>
        </w:rPr>
        <w:t xml:space="preserve">________________ </w:t>
      </w:r>
      <w:r w:rsidRPr="00174E89">
        <w:rPr>
          <w:i/>
          <w:color w:val="FF0000"/>
        </w:rPr>
        <w:t>(указать предмет закупки)</w:t>
      </w:r>
      <w:r w:rsidRPr="00174E89">
        <w:rPr>
          <w:b/>
          <w:color w:val="FF0000"/>
        </w:rPr>
        <w:t xml:space="preserve"> </w:t>
      </w:r>
      <w:r w:rsidRPr="00753558">
        <w:t xml:space="preserve">в соответствии с требованиями, изложенными в </w:t>
      </w:r>
      <w:r w:rsidRPr="003671A3">
        <w:t>Разделах IV «ТЕХНИЧЕСКОЕ ЗАДАНИЕ» и V. «ПРОЕКТ ДОГОВОРА» документации о проведении конкурса</w:t>
      </w:r>
      <w:r w:rsidRPr="00753558">
        <w:rPr>
          <w:iCs/>
          <w:snapToGrid w:val="0"/>
        </w:rPr>
        <w:t>.</w:t>
      </w:r>
    </w:p>
    <w:p w14:paraId="61185EC9" w14:textId="77777777" w:rsidR="002037AF" w:rsidRPr="003671A3" w:rsidRDefault="002037AF" w:rsidP="002037AF">
      <w:pPr>
        <w:rPr>
          <w:b/>
          <w:iCs/>
          <w:snapToGrid w:val="0"/>
          <w:color w:val="FF0000"/>
        </w:rPr>
      </w:pPr>
    </w:p>
    <w:p w14:paraId="7EF935B5" w14:textId="77777777" w:rsidR="002037AF" w:rsidRDefault="002037AF" w:rsidP="002037AF">
      <w:pPr>
        <w:jc w:val="both"/>
      </w:pPr>
    </w:p>
    <w:p w14:paraId="398E6826" w14:textId="77777777" w:rsidR="002037AF" w:rsidRDefault="002037AF" w:rsidP="002037AF">
      <w:pPr>
        <w:jc w:val="both"/>
      </w:pPr>
    </w:p>
    <w:p w14:paraId="273E5C56" w14:textId="77777777" w:rsidR="00337FFE" w:rsidRDefault="00337FFE" w:rsidP="002037AF">
      <w:pPr>
        <w:jc w:val="both"/>
      </w:pPr>
    </w:p>
    <w:p w14:paraId="1E69239D" w14:textId="77777777" w:rsidR="00337FFE" w:rsidRDefault="00337FFE" w:rsidP="002037AF">
      <w:pPr>
        <w:jc w:val="both"/>
      </w:pPr>
    </w:p>
    <w:p w14:paraId="428805BE" w14:textId="77777777" w:rsidR="00337FFE" w:rsidRDefault="00337FFE" w:rsidP="002037AF">
      <w:pPr>
        <w:jc w:val="both"/>
      </w:pPr>
    </w:p>
    <w:p w14:paraId="77511D57" w14:textId="77777777" w:rsidR="00337FFE" w:rsidRDefault="00337FFE" w:rsidP="002037AF">
      <w:pPr>
        <w:jc w:val="both"/>
      </w:pPr>
    </w:p>
    <w:p w14:paraId="7DDF9234" w14:textId="77777777" w:rsidR="00337FFE" w:rsidRDefault="00337FFE" w:rsidP="002037AF">
      <w:pPr>
        <w:jc w:val="both"/>
      </w:pPr>
    </w:p>
    <w:p w14:paraId="04F8E1FC" w14:textId="77777777" w:rsidR="00337FFE" w:rsidRDefault="00337FFE" w:rsidP="002037AF">
      <w:pPr>
        <w:jc w:val="both"/>
      </w:pPr>
    </w:p>
    <w:p w14:paraId="5B023538" w14:textId="77777777" w:rsidR="00337FFE" w:rsidRDefault="00337FFE" w:rsidP="002037AF">
      <w:pPr>
        <w:jc w:val="both"/>
      </w:pPr>
    </w:p>
    <w:p w14:paraId="7EC099C7" w14:textId="77777777" w:rsidR="00337FFE" w:rsidRDefault="00337FFE" w:rsidP="002037AF">
      <w:pPr>
        <w:jc w:val="both"/>
      </w:pPr>
    </w:p>
    <w:p w14:paraId="3DD871D6" w14:textId="77777777" w:rsidR="00337FFE" w:rsidRDefault="00337FFE" w:rsidP="002037AF">
      <w:pPr>
        <w:jc w:val="both"/>
      </w:pPr>
    </w:p>
    <w:p w14:paraId="3393F30A" w14:textId="77777777" w:rsidR="00337FFE" w:rsidRDefault="00337FFE" w:rsidP="002037AF">
      <w:pPr>
        <w:jc w:val="both"/>
      </w:pPr>
    </w:p>
    <w:p w14:paraId="4DDF875F" w14:textId="77777777" w:rsidR="00337FFE" w:rsidRDefault="00337FFE" w:rsidP="002037AF">
      <w:pPr>
        <w:jc w:val="both"/>
      </w:pPr>
    </w:p>
    <w:p w14:paraId="13591EF5" w14:textId="77777777" w:rsidR="00337FFE" w:rsidRDefault="00337FFE" w:rsidP="002037AF">
      <w:pPr>
        <w:jc w:val="both"/>
      </w:pPr>
    </w:p>
    <w:p w14:paraId="5D054F81" w14:textId="77777777" w:rsidR="00337FFE" w:rsidRDefault="00337FFE" w:rsidP="002037AF">
      <w:pPr>
        <w:jc w:val="both"/>
      </w:pPr>
    </w:p>
    <w:p w14:paraId="2FC7F20A" w14:textId="77777777" w:rsidR="00337FFE" w:rsidRDefault="00337FFE" w:rsidP="002037AF">
      <w:pPr>
        <w:jc w:val="both"/>
      </w:pPr>
    </w:p>
    <w:p w14:paraId="249D2BDF" w14:textId="77777777" w:rsidR="002037AF" w:rsidRDefault="002037AF" w:rsidP="002037AF">
      <w:pPr>
        <w:jc w:val="both"/>
      </w:pPr>
    </w:p>
    <w:p w14:paraId="3CA8D35E" w14:textId="77777777" w:rsidR="002037AF" w:rsidRPr="00EA5BFB" w:rsidRDefault="002037AF" w:rsidP="002037AF">
      <w:pPr>
        <w:pStyle w:val="affb"/>
        <w:rPr>
          <w:sz w:val="22"/>
        </w:rPr>
      </w:pPr>
    </w:p>
    <w:p w14:paraId="33C19052" w14:textId="77777777" w:rsidR="002037AF" w:rsidRPr="00EA5BFB" w:rsidRDefault="002037AF" w:rsidP="002037AF">
      <w:pPr>
        <w:rPr>
          <w:color w:val="808080"/>
          <w:sz w:val="22"/>
        </w:rPr>
      </w:pPr>
      <w:r w:rsidRPr="00EA5BFB">
        <w:rPr>
          <w:color w:val="808080"/>
          <w:sz w:val="22"/>
        </w:rPr>
        <w:t>ИНСТРУКЦИИ ПО ЗАПОЛНЕНИЮ</w:t>
      </w:r>
    </w:p>
    <w:p w14:paraId="23CA6518" w14:textId="77777777" w:rsidR="002037AF" w:rsidRPr="00EA5BFB" w:rsidRDefault="002037AF" w:rsidP="002037A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6951240" w14:textId="77777777" w:rsidR="002037AF" w:rsidRDefault="002037AF" w:rsidP="002037AF">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3FE9F47F" w14:textId="77777777" w:rsidR="002037AF" w:rsidRPr="00672CEA" w:rsidRDefault="002037AF" w:rsidP="002037AF">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0D557E69" w14:textId="77777777" w:rsidR="002037AF" w:rsidRPr="00672CEA" w:rsidRDefault="002037AF" w:rsidP="002037AF">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3DF468E" w14:textId="77777777" w:rsidR="002037AF" w:rsidRDefault="002037AF" w:rsidP="002037AF">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47A28935" w14:textId="77777777" w:rsidR="002037AF" w:rsidRPr="00672CEA" w:rsidRDefault="002037AF" w:rsidP="002037AF">
      <w:pPr>
        <w:jc w:val="both"/>
        <w:rPr>
          <w:color w:val="808080"/>
          <w:sz w:val="22"/>
        </w:rPr>
      </w:pPr>
    </w:p>
    <w:p w14:paraId="41768501" w14:textId="77777777" w:rsidR="002037AF" w:rsidRPr="00672CEA" w:rsidRDefault="002037AF" w:rsidP="002037AF">
      <w:pPr>
        <w:jc w:val="both"/>
        <w:rPr>
          <w:color w:val="808080"/>
          <w:sz w:val="22"/>
        </w:rPr>
      </w:pPr>
    </w:p>
    <w:p w14:paraId="7AD94D87" w14:textId="77777777" w:rsidR="002037AF" w:rsidRPr="00733E33" w:rsidRDefault="002037AF" w:rsidP="002037AF">
      <w:pPr>
        <w:pStyle w:val="1"/>
        <w:keepLines w:val="0"/>
        <w:spacing w:before="240" w:after="120"/>
        <w:ind w:firstLine="432"/>
        <w:jc w:val="both"/>
        <w:rPr>
          <w:rFonts w:ascii="Times New Roman" w:eastAsia="MS Mincho" w:hAnsi="Times New Roman"/>
          <w:color w:val="548DD4"/>
          <w:kern w:val="32"/>
          <w:szCs w:val="24"/>
          <w:lang w:val="x-none" w:eastAsia="x-none"/>
        </w:rPr>
      </w:pPr>
      <w:bookmarkStart w:id="251" w:name="_Форма_4_РЕКОМЕНДУЕМАЯ"/>
      <w:bookmarkStart w:id="252" w:name="_Toc23149542"/>
      <w:bookmarkStart w:id="253" w:name="_Toc54336129"/>
      <w:bookmarkStart w:id="254" w:name="_Toc58229364"/>
      <w:bookmarkStart w:id="255" w:name="_Ref313304436"/>
      <w:bookmarkStart w:id="256" w:name="_Toc314507388"/>
      <w:bookmarkStart w:id="257" w:name="_Toc322209429"/>
      <w:bookmarkEnd w:id="251"/>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2"/>
      <w:bookmarkEnd w:id="253"/>
      <w:bookmarkEnd w:id="254"/>
    </w:p>
    <w:p w14:paraId="7D802FE5" w14:textId="77777777" w:rsidR="002037AF" w:rsidRPr="00733E33" w:rsidRDefault="002037AF" w:rsidP="002037AF"/>
    <w:p w14:paraId="39BA6E23" w14:textId="77777777" w:rsidR="002037AF" w:rsidRPr="00733E33" w:rsidRDefault="002037AF" w:rsidP="002037AF">
      <w:pPr>
        <w:jc w:val="center"/>
      </w:pPr>
      <w:r w:rsidRPr="00733E33">
        <w:t>РЕКОМЕНДУЕМАЯ ФОРМА ЗАПРОСА РАЗЪЯСНЕНИЙ ДОКУМЕНТАЦИИ</w:t>
      </w:r>
      <w:bookmarkEnd w:id="255"/>
      <w:bookmarkEnd w:id="256"/>
    </w:p>
    <w:p w14:paraId="401FF7A0" w14:textId="77777777" w:rsidR="002037AF" w:rsidRPr="00733E33" w:rsidRDefault="002037AF" w:rsidP="002037AF">
      <w:pPr>
        <w:jc w:val="center"/>
      </w:pPr>
      <w:r w:rsidRPr="00733E33">
        <w:t>О ЗАКУПКЕ</w:t>
      </w:r>
      <w:bookmarkEnd w:id="257"/>
    </w:p>
    <w:p w14:paraId="256B96D5" w14:textId="77777777" w:rsidR="002037AF" w:rsidRPr="00733E33" w:rsidRDefault="002037AF" w:rsidP="002037AF">
      <w:pPr>
        <w:pStyle w:val="a7"/>
        <w:tabs>
          <w:tab w:val="clear" w:pos="4677"/>
          <w:tab w:val="clear" w:pos="9355"/>
        </w:tabs>
      </w:pPr>
    </w:p>
    <w:p w14:paraId="2B863DD3" w14:textId="77777777" w:rsidR="002037AF" w:rsidRPr="00733E33" w:rsidRDefault="002037AF" w:rsidP="002037AF">
      <w:pPr>
        <w:jc w:val="right"/>
      </w:pPr>
    </w:p>
    <w:p w14:paraId="57FE9653" w14:textId="77777777" w:rsidR="002037AF" w:rsidRPr="00733E33" w:rsidRDefault="002037AF" w:rsidP="002037AF"/>
    <w:p w14:paraId="5CD9E3B7" w14:textId="77777777" w:rsidR="002037AF" w:rsidRPr="00733E33" w:rsidRDefault="002037AF" w:rsidP="002037AF">
      <w:pPr>
        <w:jc w:val="center"/>
      </w:pPr>
      <w:r w:rsidRPr="00733E33">
        <w:t>Уважаемые господа!</w:t>
      </w:r>
    </w:p>
    <w:p w14:paraId="2E01BD19" w14:textId="77777777" w:rsidR="002037AF" w:rsidRPr="00733E33" w:rsidRDefault="002037AF" w:rsidP="002037AF">
      <w:pPr>
        <w:jc w:val="center"/>
      </w:pPr>
      <w:r w:rsidRPr="00733E33">
        <w:t xml:space="preserve">Просим Вас разъяснить следующие положения </w:t>
      </w:r>
      <w:r>
        <w:t>документац</w:t>
      </w:r>
      <w:r w:rsidRPr="00733E33">
        <w:t xml:space="preserve">ии о проведении </w:t>
      </w:r>
      <w:r>
        <w:t>к</w:t>
      </w:r>
      <w:r w:rsidRPr="00733E33">
        <w:t xml:space="preserve">онкурса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3C024DA" w14:textId="77777777" w:rsidR="002037AF" w:rsidRPr="00733E33" w:rsidRDefault="002037AF" w:rsidP="002037AF"/>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037AF" w:rsidRPr="00733E33" w14:paraId="562CE4CA" w14:textId="77777777" w:rsidTr="002037A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527E96" w14:textId="77777777" w:rsidR="002037AF" w:rsidRPr="008945FE" w:rsidRDefault="002037AF" w:rsidP="002037A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CF0D97" w14:textId="77777777" w:rsidR="002037AF" w:rsidRPr="008945FE" w:rsidRDefault="002037AF" w:rsidP="002037A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495689" w14:textId="77777777" w:rsidR="002037AF" w:rsidRPr="008945FE" w:rsidRDefault="002037AF" w:rsidP="002037A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89A933" w14:textId="77777777" w:rsidR="002037AF" w:rsidRPr="008945FE" w:rsidRDefault="002037AF" w:rsidP="002037AF">
            <w:pPr>
              <w:jc w:val="center"/>
              <w:rPr>
                <w:b/>
              </w:rPr>
            </w:pPr>
            <w:r w:rsidRPr="008945FE">
              <w:rPr>
                <w:b/>
              </w:rPr>
              <w:t>Содержание запроса на разъяснение положений документации о закупке</w:t>
            </w:r>
          </w:p>
        </w:tc>
      </w:tr>
      <w:tr w:rsidR="002037AF" w:rsidRPr="00733E33" w14:paraId="635E7240" w14:textId="77777777" w:rsidTr="002037A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351FC5E" w14:textId="77777777" w:rsidR="002037AF" w:rsidRPr="00733E33" w:rsidRDefault="002037AF" w:rsidP="002037A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4B539A" w14:textId="77777777" w:rsidR="002037AF" w:rsidRPr="00733E33" w:rsidRDefault="002037AF" w:rsidP="002037A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3D3104A" w14:textId="77777777" w:rsidR="002037AF" w:rsidRPr="00733E33" w:rsidRDefault="002037AF" w:rsidP="002037A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324BC73" w14:textId="77777777" w:rsidR="002037AF" w:rsidRPr="00733E33" w:rsidRDefault="002037AF" w:rsidP="002037AF"/>
        </w:tc>
      </w:tr>
      <w:tr w:rsidR="002037AF" w:rsidRPr="00733E33" w14:paraId="721F38E0" w14:textId="77777777" w:rsidTr="002037A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951DF70" w14:textId="77777777" w:rsidR="002037AF" w:rsidRPr="00733E33" w:rsidRDefault="002037AF" w:rsidP="002037A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4F58B88" w14:textId="77777777" w:rsidR="002037AF" w:rsidRPr="00733E33" w:rsidRDefault="002037AF" w:rsidP="002037A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AF68A98" w14:textId="77777777" w:rsidR="002037AF" w:rsidRPr="00733E33" w:rsidRDefault="002037AF" w:rsidP="002037A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2FA6CF" w14:textId="77777777" w:rsidR="002037AF" w:rsidRPr="00733E33" w:rsidRDefault="002037AF" w:rsidP="002037AF"/>
        </w:tc>
      </w:tr>
    </w:tbl>
    <w:p w14:paraId="32D5D5DF" w14:textId="77777777" w:rsidR="002037AF" w:rsidRPr="00733E33" w:rsidRDefault="002037AF" w:rsidP="002037AF"/>
    <w:p w14:paraId="507AA673" w14:textId="77777777" w:rsidR="002037AF" w:rsidRPr="00733E33" w:rsidRDefault="002037AF" w:rsidP="002037AF"/>
    <w:p w14:paraId="0C506CD6" w14:textId="77777777" w:rsidR="002037AF" w:rsidRPr="00901A57" w:rsidRDefault="002037AF" w:rsidP="002037AF">
      <w:pPr>
        <w:sectPr w:rsidR="002037AF" w:rsidRPr="00901A57" w:rsidSect="002037AF">
          <w:pgSz w:w="11907" w:h="16839" w:code="9"/>
          <w:pgMar w:top="851" w:right="567" w:bottom="567" w:left="1134" w:header="720" w:footer="720" w:gutter="0"/>
          <w:cols w:space="708"/>
          <w:noEndnote/>
          <w:titlePg/>
          <w:docGrid w:linePitch="326"/>
        </w:sectPr>
      </w:pPr>
    </w:p>
    <w:p w14:paraId="046C062B"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5_Справка"/>
      <w:bookmarkStart w:id="259" w:name="_Форма_5_ФОРМА"/>
      <w:bookmarkStart w:id="260" w:name="_Форма_6_Декларация"/>
      <w:bookmarkStart w:id="261" w:name="_Форма_5_Декларация"/>
      <w:bookmarkStart w:id="262" w:name="_Форма_6_ЦЕНОВОЕ"/>
      <w:bookmarkStart w:id="263" w:name="_Toc58229365"/>
      <w:bookmarkEnd w:id="258"/>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3"/>
    </w:p>
    <w:p w14:paraId="3F354A7B" w14:textId="77777777" w:rsidR="002037AF" w:rsidRPr="00733E33" w:rsidRDefault="002037AF" w:rsidP="002037AF"/>
    <w:p w14:paraId="7A7726A0" w14:textId="77777777" w:rsidR="002037AF" w:rsidRPr="00733E33" w:rsidRDefault="002037AF" w:rsidP="002037AF">
      <w:r w:rsidRPr="00733E33">
        <w:t xml:space="preserve">Приложение к </w:t>
      </w:r>
      <w:r>
        <w:t>заявк</w:t>
      </w:r>
      <w:r w:rsidRPr="00733E33">
        <w:t xml:space="preserve">е на участие в </w:t>
      </w:r>
      <w:r>
        <w:t>к</w:t>
      </w:r>
      <w:r w:rsidRPr="00733E33">
        <w:t xml:space="preserve">онкурсе от «___» __________ 20___ г. </w:t>
      </w:r>
    </w:p>
    <w:p w14:paraId="4811AF14" w14:textId="77777777" w:rsidR="002037AF" w:rsidRPr="00733E33" w:rsidRDefault="002037AF" w:rsidP="002037AF">
      <w:r w:rsidRPr="00733E33">
        <w:t>№ ______</w:t>
      </w:r>
    </w:p>
    <w:p w14:paraId="69765BEB" w14:textId="77777777" w:rsidR="002037AF" w:rsidRPr="00733E33" w:rsidRDefault="002037AF" w:rsidP="002037AF">
      <w:r>
        <w:t>Участник</w:t>
      </w:r>
      <w:r w:rsidRPr="00733E33">
        <w:t xml:space="preserve"> </w:t>
      </w:r>
      <w:r>
        <w:t>к</w:t>
      </w:r>
      <w:r w:rsidRPr="00733E33">
        <w:t>онкурс</w:t>
      </w:r>
      <w:r>
        <w:t>а</w:t>
      </w:r>
      <w:r w:rsidRPr="00733E33">
        <w:t xml:space="preserve">: ________________________________ </w:t>
      </w:r>
    </w:p>
    <w:p w14:paraId="7CB13569" w14:textId="77777777" w:rsidR="002037AF" w:rsidRPr="00733E33" w:rsidRDefault="002037AF" w:rsidP="002037AF"/>
    <w:p w14:paraId="355B04B1" w14:textId="77777777" w:rsidR="002037AF" w:rsidRPr="00733E33" w:rsidRDefault="002037AF" w:rsidP="002037AF"/>
    <w:p w14:paraId="7FCFC467" w14:textId="77777777" w:rsidR="002037AF" w:rsidRPr="00733E33" w:rsidRDefault="002037AF" w:rsidP="002037AF">
      <w:pPr>
        <w:pStyle w:val="rvps1"/>
      </w:pPr>
      <w:r>
        <w:t>ЦЕНОВОЕ</w:t>
      </w:r>
      <w:r w:rsidRPr="00733E33">
        <w:t xml:space="preserve"> ПРЕДЛОЖЕНИЕ</w:t>
      </w:r>
    </w:p>
    <w:p w14:paraId="60AE95E8" w14:textId="77777777" w:rsidR="002037AF" w:rsidRPr="00733E33" w:rsidRDefault="002037AF" w:rsidP="002037AF"/>
    <w:p w14:paraId="24B9D41A" w14:textId="77777777" w:rsidR="002037AF" w:rsidRPr="003671A3" w:rsidRDefault="002037AF" w:rsidP="002037AF">
      <w:pPr>
        <w:jc w:val="both"/>
        <w:rPr>
          <w:iCs/>
          <w:snapToGrid w:val="0"/>
        </w:rPr>
      </w:pPr>
      <w:r w:rsidRPr="003671A3">
        <w:t xml:space="preserve">Настоящим предлагаем </w:t>
      </w:r>
      <w:r w:rsidRPr="003671A3">
        <w:rPr>
          <w:b/>
        </w:rPr>
        <w:t>поставить товары/выполнить работы/</w:t>
      </w:r>
      <w:r w:rsidRPr="003671A3">
        <w:rPr>
          <w:b/>
          <w:iCs/>
          <w:snapToGrid w:val="0"/>
        </w:rPr>
        <w:t xml:space="preserve">оказать услуги </w:t>
      </w:r>
      <w:r w:rsidRPr="003671A3">
        <w:rPr>
          <w:i/>
          <w:color w:val="FF0000"/>
        </w:rPr>
        <w:t>(выбрать нужное)</w:t>
      </w:r>
      <w:r w:rsidRPr="003671A3">
        <w:t xml:space="preserve"> в соответствии с требованиями, изложенными в Разделах IV «ТЕХНИЧЕСКОЕ ЗАДАНИЕ» и V. «ПРОЕКТ ДОГОВОРА» документации о проведении конкурса,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2037AF" w:rsidRPr="00EA5BFB" w14:paraId="732A5F53" w14:textId="77777777" w:rsidTr="002037AF">
        <w:trPr>
          <w:cantSplit/>
          <w:trHeight w:val="632"/>
          <w:tblHeader/>
        </w:trPr>
        <w:tc>
          <w:tcPr>
            <w:tcW w:w="822" w:type="dxa"/>
            <w:vAlign w:val="center"/>
          </w:tcPr>
          <w:p w14:paraId="080AB5BA" w14:textId="77777777" w:rsidR="002037AF" w:rsidRPr="00EA5BFB" w:rsidRDefault="002037AF" w:rsidP="002037AF">
            <w:pPr>
              <w:keepNext/>
              <w:ind w:left="-57" w:right="-57"/>
              <w:jc w:val="center"/>
              <w:rPr>
                <w:b/>
                <w:sz w:val="22"/>
              </w:rPr>
            </w:pPr>
            <w:r w:rsidRPr="00EA5BFB">
              <w:rPr>
                <w:b/>
                <w:sz w:val="22"/>
              </w:rPr>
              <w:t>№ п/п</w:t>
            </w:r>
          </w:p>
        </w:tc>
        <w:tc>
          <w:tcPr>
            <w:tcW w:w="4394" w:type="dxa"/>
            <w:vAlign w:val="center"/>
          </w:tcPr>
          <w:p w14:paraId="1DEA509A" w14:textId="77777777" w:rsidR="002037AF" w:rsidRPr="00EA5BFB" w:rsidRDefault="002037AF" w:rsidP="002037AF">
            <w:pPr>
              <w:keepNext/>
              <w:ind w:left="-57" w:right="-57"/>
              <w:jc w:val="center"/>
              <w:rPr>
                <w:b/>
                <w:sz w:val="22"/>
              </w:rPr>
            </w:pPr>
            <w:r w:rsidRPr="00EA5BFB">
              <w:rPr>
                <w:b/>
                <w:sz w:val="22"/>
              </w:rPr>
              <w:t>Условия заявки на участие в закупке</w:t>
            </w:r>
          </w:p>
        </w:tc>
        <w:tc>
          <w:tcPr>
            <w:tcW w:w="4990" w:type="dxa"/>
            <w:vAlign w:val="center"/>
          </w:tcPr>
          <w:p w14:paraId="4122E7FB" w14:textId="77777777" w:rsidR="002037AF" w:rsidRPr="00EA5BFB" w:rsidRDefault="002037AF" w:rsidP="002037AF">
            <w:pPr>
              <w:keepNext/>
              <w:ind w:left="57" w:right="57"/>
              <w:jc w:val="center"/>
              <w:rPr>
                <w:b/>
                <w:sz w:val="22"/>
              </w:rPr>
            </w:pPr>
            <w:r w:rsidRPr="00EA5BFB">
              <w:rPr>
                <w:b/>
                <w:sz w:val="22"/>
              </w:rPr>
              <w:t>Предложения участника</w:t>
            </w:r>
          </w:p>
        </w:tc>
      </w:tr>
      <w:tr w:rsidR="002037AF" w:rsidRPr="00EA5BFB" w14:paraId="750D4A17" w14:textId="77777777" w:rsidTr="002037AF">
        <w:trPr>
          <w:cantSplit/>
          <w:trHeight w:val="414"/>
        </w:trPr>
        <w:tc>
          <w:tcPr>
            <w:tcW w:w="822" w:type="dxa"/>
            <w:vAlign w:val="center"/>
          </w:tcPr>
          <w:p w14:paraId="3B97D682" w14:textId="77777777" w:rsidR="002037AF" w:rsidRPr="00EA5BFB" w:rsidRDefault="002037AF" w:rsidP="002037AF">
            <w:pPr>
              <w:tabs>
                <w:tab w:val="left" w:pos="284"/>
              </w:tabs>
              <w:jc w:val="center"/>
              <w:rPr>
                <w:sz w:val="22"/>
              </w:rPr>
            </w:pPr>
            <w:r>
              <w:rPr>
                <w:sz w:val="22"/>
              </w:rPr>
              <w:t>1.</w:t>
            </w:r>
          </w:p>
        </w:tc>
        <w:tc>
          <w:tcPr>
            <w:tcW w:w="4394" w:type="dxa"/>
            <w:vAlign w:val="center"/>
          </w:tcPr>
          <w:p w14:paraId="4B0D0DAC" w14:textId="77777777" w:rsidR="002037AF" w:rsidRPr="00EA5BFB" w:rsidRDefault="00337FFE" w:rsidP="002037AF">
            <w:pPr>
              <w:ind w:left="57" w:right="57"/>
              <w:rPr>
                <w:bCs/>
                <w:sz w:val="22"/>
              </w:rPr>
            </w:pPr>
            <w:r w:rsidRPr="00AC4C99">
              <w:rPr>
                <w:bCs/>
                <w:sz w:val="22"/>
              </w:rPr>
              <w:t xml:space="preserve">Коэффициент снижения </w:t>
            </w:r>
            <w:r w:rsidR="008C657A">
              <w:rPr>
                <w:bCs/>
                <w:sz w:val="22"/>
              </w:rPr>
              <w:t>стоимости</w:t>
            </w:r>
            <w:r w:rsidR="00AC4C99" w:rsidRPr="00AC4C99">
              <w:rPr>
                <w:bCs/>
                <w:sz w:val="22"/>
              </w:rPr>
              <w:t xml:space="preserve"> </w:t>
            </w:r>
            <w:r w:rsidR="00AC4C99" w:rsidRPr="00AC4C99">
              <w:rPr>
                <w:iCs/>
              </w:rPr>
              <w:t>услуг по комплексной уборке объектов</w:t>
            </w:r>
          </w:p>
        </w:tc>
        <w:tc>
          <w:tcPr>
            <w:tcW w:w="4990" w:type="dxa"/>
            <w:vAlign w:val="center"/>
          </w:tcPr>
          <w:p w14:paraId="4ED24E29" w14:textId="77777777" w:rsidR="002037AF" w:rsidRPr="00EA5BFB" w:rsidRDefault="002037AF" w:rsidP="002037AF">
            <w:pPr>
              <w:ind w:left="57" w:right="57"/>
              <w:jc w:val="center"/>
              <w:rPr>
                <w:b/>
                <w:i/>
                <w:iCs/>
                <w:sz w:val="22"/>
                <w:shd w:val="clear" w:color="auto" w:fill="FFFF99"/>
              </w:rPr>
            </w:pPr>
          </w:p>
        </w:tc>
      </w:tr>
    </w:tbl>
    <w:p w14:paraId="19E05456" w14:textId="77777777" w:rsidR="002037AF" w:rsidRDefault="002037AF" w:rsidP="002037AF">
      <w:pPr>
        <w:jc w:val="center"/>
        <w:rPr>
          <w:b/>
          <w:sz w:val="22"/>
        </w:rPr>
      </w:pPr>
    </w:p>
    <w:p w14:paraId="4E102402" w14:textId="77777777" w:rsidR="00337FFE" w:rsidRDefault="00337FFE" w:rsidP="002037AF">
      <w:pPr>
        <w:jc w:val="center"/>
        <w:rPr>
          <w:b/>
          <w:sz w:val="22"/>
        </w:rPr>
      </w:pPr>
    </w:p>
    <w:p w14:paraId="5C42467A" w14:textId="77777777" w:rsidR="00337FFE" w:rsidRDefault="00337FFE" w:rsidP="002037AF">
      <w:pPr>
        <w:jc w:val="center"/>
        <w:rPr>
          <w:b/>
          <w:sz w:val="22"/>
        </w:rPr>
      </w:pPr>
    </w:p>
    <w:p w14:paraId="7596A9C8" w14:textId="77777777" w:rsidR="00337FFE" w:rsidRDefault="00337FFE" w:rsidP="002037AF">
      <w:pPr>
        <w:jc w:val="center"/>
        <w:rPr>
          <w:b/>
          <w:sz w:val="22"/>
        </w:rPr>
      </w:pPr>
    </w:p>
    <w:p w14:paraId="2FFC5A57" w14:textId="77777777" w:rsidR="002037AF" w:rsidRDefault="002037AF" w:rsidP="002037AF">
      <w:pPr>
        <w:rPr>
          <w:color w:val="808080"/>
          <w:sz w:val="22"/>
        </w:rPr>
      </w:pPr>
    </w:p>
    <w:p w14:paraId="7F2278AB" w14:textId="77777777" w:rsidR="00AC4C99" w:rsidRDefault="00AC4C99" w:rsidP="002037AF">
      <w:pPr>
        <w:rPr>
          <w:color w:val="808080"/>
          <w:sz w:val="22"/>
        </w:rPr>
      </w:pPr>
    </w:p>
    <w:p w14:paraId="687C39BF" w14:textId="77777777" w:rsidR="00AC4C99" w:rsidRDefault="00AC4C99" w:rsidP="002037AF">
      <w:pPr>
        <w:rPr>
          <w:color w:val="808080"/>
          <w:sz w:val="22"/>
        </w:rPr>
      </w:pPr>
    </w:p>
    <w:p w14:paraId="00C03785" w14:textId="77777777" w:rsidR="00AC4C99" w:rsidRDefault="00AC4C99" w:rsidP="002037AF">
      <w:pPr>
        <w:rPr>
          <w:color w:val="808080"/>
          <w:sz w:val="22"/>
        </w:rPr>
      </w:pPr>
    </w:p>
    <w:p w14:paraId="691EA8B4" w14:textId="77777777" w:rsidR="00AC4C99" w:rsidRDefault="00AC4C99" w:rsidP="002037AF">
      <w:pPr>
        <w:rPr>
          <w:color w:val="808080"/>
          <w:sz w:val="22"/>
        </w:rPr>
      </w:pPr>
    </w:p>
    <w:p w14:paraId="583AF4DB" w14:textId="77777777" w:rsidR="00AC4C99" w:rsidRDefault="00AC4C99" w:rsidP="002037AF">
      <w:pPr>
        <w:rPr>
          <w:color w:val="808080"/>
          <w:sz w:val="22"/>
        </w:rPr>
      </w:pPr>
    </w:p>
    <w:p w14:paraId="68D05756" w14:textId="77777777" w:rsidR="00AC4C99" w:rsidRDefault="00AC4C99" w:rsidP="002037AF">
      <w:pPr>
        <w:rPr>
          <w:color w:val="808080"/>
          <w:sz w:val="22"/>
        </w:rPr>
      </w:pPr>
    </w:p>
    <w:p w14:paraId="1BB38005" w14:textId="77777777" w:rsidR="00AC4C99" w:rsidRDefault="00AC4C99" w:rsidP="002037AF">
      <w:pPr>
        <w:rPr>
          <w:color w:val="808080"/>
          <w:sz w:val="22"/>
        </w:rPr>
      </w:pPr>
    </w:p>
    <w:p w14:paraId="50430A5F" w14:textId="77777777" w:rsidR="00AC4C99" w:rsidRDefault="00AC4C99" w:rsidP="002037AF">
      <w:pPr>
        <w:rPr>
          <w:color w:val="808080"/>
          <w:sz w:val="22"/>
        </w:rPr>
      </w:pPr>
    </w:p>
    <w:p w14:paraId="36F1AE16" w14:textId="77777777" w:rsidR="00AC4C99" w:rsidRDefault="00AC4C99" w:rsidP="002037AF">
      <w:pPr>
        <w:rPr>
          <w:color w:val="808080"/>
          <w:sz w:val="22"/>
        </w:rPr>
      </w:pPr>
    </w:p>
    <w:p w14:paraId="70B05815" w14:textId="77777777" w:rsidR="00AC4C99" w:rsidRDefault="00AC4C99" w:rsidP="002037AF">
      <w:pPr>
        <w:rPr>
          <w:color w:val="808080"/>
          <w:sz w:val="22"/>
        </w:rPr>
      </w:pPr>
    </w:p>
    <w:p w14:paraId="38301285" w14:textId="77777777" w:rsidR="00AC4C99" w:rsidRDefault="00AC4C99" w:rsidP="002037AF">
      <w:pPr>
        <w:rPr>
          <w:color w:val="808080"/>
          <w:sz w:val="22"/>
        </w:rPr>
      </w:pPr>
    </w:p>
    <w:p w14:paraId="27433995" w14:textId="77777777" w:rsidR="002037AF" w:rsidRDefault="002037AF" w:rsidP="002037AF">
      <w:pPr>
        <w:rPr>
          <w:color w:val="808080"/>
          <w:sz w:val="22"/>
        </w:rPr>
      </w:pPr>
    </w:p>
    <w:p w14:paraId="5904C49F" w14:textId="77777777" w:rsidR="002037AF" w:rsidRPr="00EA5BFB" w:rsidRDefault="002037AF" w:rsidP="002037AF">
      <w:pPr>
        <w:rPr>
          <w:color w:val="808080"/>
          <w:sz w:val="22"/>
        </w:rPr>
      </w:pPr>
      <w:r w:rsidRPr="00EA5BFB">
        <w:rPr>
          <w:color w:val="808080"/>
          <w:sz w:val="22"/>
        </w:rPr>
        <w:t>ИНСТРУКЦИИ ПО ЗАПОЛНЕНИЮ</w:t>
      </w:r>
    </w:p>
    <w:p w14:paraId="26F7EA25" w14:textId="77777777" w:rsidR="002037AF" w:rsidRPr="00EA5BFB" w:rsidRDefault="002037AF" w:rsidP="002037A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FDE53E1" w14:textId="77777777" w:rsidR="002037AF" w:rsidRPr="00EA5BFB" w:rsidRDefault="002037AF" w:rsidP="002037AF">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5F448852" w14:textId="77777777" w:rsidR="002037AF" w:rsidRDefault="002037AF" w:rsidP="002037AF">
      <w:pPr>
        <w:jc w:val="both"/>
        <w:rPr>
          <w:color w:val="808080"/>
          <w:sz w:val="22"/>
        </w:rPr>
      </w:pPr>
      <w:r>
        <w:rPr>
          <w:color w:val="808080"/>
          <w:sz w:val="22"/>
        </w:rPr>
        <w:t>3</w:t>
      </w:r>
      <w:r w:rsidRPr="00672CEA">
        <w:rPr>
          <w:color w:val="808080"/>
          <w:sz w:val="22"/>
        </w:rPr>
        <w:t>. Ценовое предложение НЕ предоставляется участником в составе первой и второй частей заявок.</w:t>
      </w:r>
    </w:p>
    <w:p w14:paraId="632EAAB9" w14:textId="77777777" w:rsidR="002037AF" w:rsidRPr="00672CEA" w:rsidRDefault="002037AF" w:rsidP="002037AF">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настоящей</w:t>
      </w:r>
      <w:r w:rsidRPr="00672CEA">
        <w:rPr>
          <w:color w:val="808080"/>
          <w:sz w:val="22"/>
        </w:rPr>
        <w:t xml:space="preserve"> документации. </w:t>
      </w:r>
    </w:p>
    <w:p w14:paraId="10585B7E" w14:textId="77777777" w:rsidR="002037AF" w:rsidRPr="00672CEA" w:rsidRDefault="002037AF" w:rsidP="002037AF">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или второй частей заявки, то такая заявка участника подлежит отклонению.</w:t>
      </w:r>
    </w:p>
    <w:p w14:paraId="28BAB3E9" w14:textId="77777777" w:rsidR="002037AF" w:rsidRDefault="002037AF" w:rsidP="002037AF">
      <w:pPr>
        <w:rPr>
          <w:rFonts w:eastAsia="MS Mincho"/>
          <w:b/>
          <w:bCs/>
          <w:color w:val="FF0000"/>
          <w:kern w:val="32"/>
          <w:sz w:val="28"/>
          <w:lang w:val="x-none" w:eastAsia="x-none"/>
        </w:rPr>
      </w:pPr>
      <w:bookmarkStart w:id="264" w:name="_Форма_7_План_1"/>
      <w:bookmarkStart w:id="265" w:name="_РАЗДЕЛ_IV._Техническое"/>
      <w:bookmarkStart w:id="266" w:name="_Toc23149544"/>
      <w:bookmarkEnd w:id="264"/>
      <w:bookmarkEnd w:id="265"/>
    </w:p>
    <w:p w14:paraId="1D94C1E5" w14:textId="77777777" w:rsidR="00337FFE" w:rsidRDefault="00337FFE" w:rsidP="002037AF">
      <w:pPr>
        <w:rPr>
          <w:rFonts w:eastAsia="MS Mincho"/>
          <w:b/>
          <w:bCs/>
          <w:color w:val="FF0000"/>
          <w:kern w:val="32"/>
          <w:sz w:val="28"/>
          <w:lang w:val="x-none" w:eastAsia="x-none"/>
        </w:rPr>
      </w:pPr>
    </w:p>
    <w:p w14:paraId="6EDF3645" w14:textId="77777777" w:rsidR="00337FFE" w:rsidRDefault="00337FFE" w:rsidP="002037AF">
      <w:pPr>
        <w:rPr>
          <w:rFonts w:eastAsia="MS Mincho"/>
          <w:b/>
          <w:bCs/>
          <w:color w:val="FF0000"/>
          <w:kern w:val="32"/>
          <w:sz w:val="28"/>
          <w:lang w:val="x-none" w:eastAsia="x-none"/>
        </w:rPr>
      </w:pPr>
    </w:p>
    <w:p w14:paraId="0431EB3B" w14:textId="77777777" w:rsidR="00337FFE" w:rsidRDefault="00337FFE" w:rsidP="002037AF">
      <w:pPr>
        <w:rPr>
          <w:rFonts w:eastAsia="MS Mincho"/>
          <w:b/>
          <w:bCs/>
          <w:color w:val="FF0000"/>
          <w:kern w:val="32"/>
          <w:sz w:val="28"/>
          <w:lang w:val="x-none" w:eastAsia="x-none"/>
        </w:rPr>
      </w:pPr>
    </w:p>
    <w:p w14:paraId="0A19FB25" w14:textId="77777777" w:rsidR="002037AF" w:rsidRDefault="002037AF" w:rsidP="002037AF">
      <w:pPr>
        <w:rPr>
          <w:rFonts w:eastAsia="MS Mincho"/>
          <w:b/>
          <w:bCs/>
          <w:color w:val="FF0000"/>
          <w:kern w:val="32"/>
          <w:sz w:val="28"/>
          <w:lang w:val="x-none" w:eastAsia="x-none"/>
        </w:rPr>
      </w:pPr>
    </w:p>
    <w:p w14:paraId="21C48393" w14:textId="77777777" w:rsidR="002037AF" w:rsidRDefault="002037AF" w:rsidP="002037AF">
      <w:pPr>
        <w:rPr>
          <w:rFonts w:eastAsia="MS Mincho"/>
          <w:b/>
          <w:bCs/>
          <w:color w:val="FF0000"/>
          <w:kern w:val="32"/>
          <w:sz w:val="28"/>
          <w:lang w:val="x-none" w:eastAsia="x-none"/>
        </w:rPr>
      </w:pPr>
    </w:p>
    <w:p w14:paraId="0AF85CAC" w14:textId="77777777" w:rsidR="00BD7A19" w:rsidRDefault="00BD7A19" w:rsidP="002037AF">
      <w:pPr>
        <w:rPr>
          <w:rFonts w:eastAsia="MS Mincho"/>
          <w:b/>
          <w:bCs/>
          <w:color w:val="FF0000"/>
          <w:kern w:val="32"/>
          <w:sz w:val="28"/>
          <w:lang w:val="x-none" w:eastAsia="x-none"/>
        </w:rPr>
        <w:sectPr w:rsidR="00BD7A19" w:rsidSect="002037AF">
          <w:headerReference w:type="default" r:id="rId33"/>
          <w:pgSz w:w="11907" w:h="16839" w:code="9"/>
          <w:pgMar w:top="851" w:right="567" w:bottom="567" w:left="1134" w:header="720" w:footer="720" w:gutter="0"/>
          <w:cols w:space="708"/>
          <w:noEndnote/>
          <w:docGrid w:linePitch="326"/>
        </w:sectPr>
      </w:pPr>
    </w:p>
    <w:p w14:paraId="7507E3C9" w14:textId="77777777" w:rsidR="002037AF" w:rsidRDefault="002037AF" w:rsidP="002037AF">
      <w:pPr>
        <w:rPr>
          <w:rFonts w:eastAsia="MS Mincho"/>
          <w:b/>
          <w:bCs/>
          <w:color w:val="FF0000"/>
          <w:kern w:val="32"/>
          <w:sz w:val="28"/>
          <w:lang w:val="x-none" w:eastAsia="x-none"/>
        </w:rPr>
      </w:pPr>
    </w:p>
    <w:p w14:paraId="4ABA83CA" w14:textId="77777777" w:rsidR="002037AF" w:rsidRPr="001C6A5C" w:rsidRDefault="002037AF" w:rsidP="002037AF">
      <w:pPr>
        <w:rPr>
          <w:rFonts w:eastAsia="MS Mincho"/>
          <w:b/>
          <w:bCs/>
          <w:color w:val="2F5496" w:themeColor="accent1" w:themeShade="BF"/>
          <w:kern w:val="32"/>
          <w:sz w:val="28"/>
          <w:lang w:eastAsia="x-none"/>
        </w:rPr>
      </w:pPr>
      <w:r w:rsidRPr="001C6A5C">
        <w:rPr>
          <w:rFonts w:eastAsia="MS Mincho"/>
          <w:b/>
          <w:bCs/>
          <w:color w:val="2F5496" w:themeColor="accent1" w:themeShade="BF"/>
          <w:kern w:val="32"/>
          <w:sz w:val="28"/>
          <w:lang w:val="x-none" w:eastAsia="x-none"/>
        </w:rPr>
        <w:t xml:space="preserve">Форма </w:t>
      </w:r>
      <w:r w:rsidRPr="001C6A5C">
        <w:rPr>
          <w:rFonts w:eastAsia="MS Mincho"/>
          <w:b/>
          <w:bCs/>
          <w:color w:val="2F5496" w:themeColor="accent1" w:themeShade="BF"/>
          <w:kern w:val="32"/>
          <w:sz w:val="28"/>
          <w:lang w:eastAsia="x-none"/>
        </w:rPr>
        <w:t xml:space="preserve">6 </w:t>
      </w:r>
    </w:p>
    <w:p w14:paraId="705EBA44" w14:textId="77777777" w:rsidR="001C6A5C" w:rsidRPr="00733E33" w:rsidRDefault="001C6A5C" w:rsidP="001C6A5C">
      <w:r w:rsidRPr="00733E33">
        <w:t xml:space="preserve">Приложение к </w:t>
      </w:r>
      <w:r>
        <w:t>заявк</w:t>
      </w:r>
      <w:r w:rsidRPr="00733E33">
        <w:t xml:space="preserve">е на участие в </w:t>
      </w:r>
      <w:r>
        <w:t>к</w:t>
      </w:r>
      <w:r w:rsidRPr="00733E33">
        <w:t xml:space="preserve">онкурсе от «___» __________ 20___ г. </w:t>
      </w:r>
      <w:r>
        <w:t xml:space="preserve"> </w:t>
      </w:r>
      <w:r w:rsidRPr="00733E33">
        <w:t>№ ______</w:t>
      </w:r>
    </w:p>
    <w:p w14:paraId="7D1CB364" w14:textId="77777777" w:rsidR="001C6A5C" w:rsidRPr="00733E33" w:rsidRDefault="001C6A5C" w:rsidP="001C6A5C">
      <w:r>
        <w:t>Участник</w:t>
      </w:r>
      <w:r w:rsidRPr="00733E33">
        <w:t xml:space="preserve"> </w:t>
      </w:r>
      <w:r>
        <w:t>к</w:t>
      </w:r>
      <w:r w:rsidRPr="00733E33">
        <w:t>онкурс</w:t>
      </w:r>
      <w:r>
        <w:t>а</w:t>
      </w:r>
      <w:r w:rsidRPr="00733E33">
        <w:t xml:space="preserve">: ________________________________ </w:t>
      </w:r>
    </w:p>
    <w:p w14:paraId="511B0AB9" w14:textId="77777777" w:rsidR="001C6A5C" w:rsidRPr="00733E33" w:rsidRDefault="001C6A5C" w:rsidP="001C6A5C"/>
    <w:p w14:paraId="15773DBE" w14:textId="77777777" w:rsidR="002037AF" w:rsidRDefault="002037AF" w:rsidP="002037AF">
      <w:pPr>
        <w:rPr>
          <w:i/>
          <w:color w:val="FF0000"/>
        </w:rPr>
      </w:pPr>
    </w:p>
    <w:p w14:paraId="1A885008" w14:textId="77777777" w:rsidR="00BD7A19" w:rsidRDefault="00BD7A19" w:rsidP="00BD7A19">
      <w:pPr>
        <w:jc w:val="center"/>
        <w:rPr>
          <w:b/>
          <w:sz w:val="32"/>
        </w:rPr>
      </w:pPr>
      <w:bookmarkStart w:id="267" w:name="_Hlk66355762"/>
      <w:r w:rsidRPr="006C5110">
        <w:rPr>
          <w:b/>
          <w:sz w:val="32"/>
        </w:rPr>
        <w:t>Сведения об опыт</w:t>
      </w:r>
      <w:bookmarkStart w:id="268" w:name="форма6"/>
      <w:bookmarkEnd w:id="268"/>
      <w:r w:rsidRPr="006C5110">
        <w:rPr>
          <w:b/>
          <w:sz w:val="32"/>
        </w:rPr>
        <w:t>е выполнения работ</w:t>
      </w:r>
    </w:p>
    <w:bookmarkEnd w:id="267"/>
    <w:p w14:paraId="7A730A9C" w14:textId="77777777" w:rsidR="00BD7A19" w:rsidRPr="00733E33" w:rsidRDefault="00BD7A19" w:rsidP="002037AF">
      <w:pPr>
        <w:rPr>
          <w:i/>
          <w:color w:val="FF0000"/>
        </w:rPr>
      </w:pPr>
    </w:p>
    <w:p w14:paraId="2A6AFC5B" w14:textId="77777777" w:rsidR="00BD7A19" w:rsidRPr="00BD7A19" w:rsidRDefault="00BD7A19" w:rsidP="00BD7A19">
      <w:pPr>
        <w:jc w:val="center"/>
        <w:rPr>
          <w:b/>
          <w:sz w:val="28"/>
        </w:rPr>
      </w:pPr>
      <w:r w:rsidRPr="00BD7A19">
        <w:rPr>
          <w:rFonts w:eastAsiaTheme="minorHAnsi"/>
          <w:b/>
          <w:szCs w:val="22"/>
          <w:lang w:eastAsia="en-US"/>
        </w:rPr>
        <w:t>Перечень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BD7A19" w:rsidRPr="00BD7A19" w14:paraId="66C765C9" w14:textId="77777777" w:rsidTr="00BD7A19">
        <w:trPr>
          <w:trHeight w:val="1121"/>
        </w:trPr>
        <w:tc>
          <w:tcPr>
            <w:tcW w:w="426" w:type="dxa"/>
          </w:tcPr>
          <w:p w14:paraId="6560084C" w14:textId="77777777" w:rsidR="00BD7A19" w:rsidRPr="00BD7A19" w:rsidRDefault="00BD7A19" w:rsidP="00BD7A19">
            <w:pPr>
              <w:tabs>
                <w:tab w:val="left" w:pos="9639"/>
              </w:tabs>
              <w:ind w:left="-108" w:right="-62"/>
              <w:jc w:val="center"/>
              <w:rPr>
                <w:sz w:val="20"/>
                <w:szCs w:val="20"/>
              </w:rPr>
            </w:pPr>
            <w:r w:rsidRPr="00BD7A19">
              <w:rPr>
                <w:sz w:val="20"/>
                <w:szCs w:val="20"/>
              </w:rPr>
              <w:t>№ п/п</w:t>
            </w:r>
          </w:p>
        </w:tc>
        <w:tc>
          <w:tcPr>
            <w:tcW w:w="1163" w:type="dxa"/>
          </w:tcPr>
          <w:p w14:paraId="302B3243" w14:textId="77777777" w:rsidR="00197468" w:rsidRDefault="00BD7A19" w:rsidP="00BD7A19">
            <w:pPr>
              <w:suppressAutoHyphens/>
              <w:jc w:val="center"/>
              <w:rPr>
                <w:sz w:val="20"/>
                <w:szCs w:val="20"/>
              </w:rPr>
            </w:pPr>
            <w:r w:rsidRPr="00BD7A19">
              <w:rPr>
                <w:sz w:val="20"/>
                <w:szCs w:val="20"/>
              </w:rPr>
              <w:t>Реквизиты договора</w:t>
            </w:r>
            <w:r w:rsidR="00197468">
              <w:rPr>
                <w:sz w:val="20"/>
                <w:szCs w:val="20"/>
              </w:rPr>
              <w:t>/</w:t>
            </w:r>
          </w:p>
          <w:p w14:paraId="04340857" w14:textId="77777777" w:rsidR="00BD7A19" w:rsidRPr="00BD7A19" w:rsidRDefault="00197468" w:rsidP="00BD7A19">
            <w:pPr>
              <w:suppressAutoHyphens/>
              <w:jc w:val="center"/>
              <w:rPr>
                <w:sz w:val="20"/>
                <w:szCs w:val="20"/>
              </w:rPr>
            </w:pPr>
            <w:r w:rsidRPr="00AB7BC6">
              <w:rPr>
                <w:rFonts w:cs="Arial"/>
                <w:sz w:val="20"/>
                <w:szCs w:val="20"/>
              </w:rPr>
              <w:t>контракт</w:t>
            </w:r>
            <w:r>
              <w:rPr>
                <w:rFonts w:cs="Arial"/>
                <w:sz w:val="20"/>
                <w:szCs w:val="20"/>
              </w:rPr>
              <w:t>а</w:t>
            </w:r>
          </w:p>
          <w:p w14:paraId="5B309678" w14:textId="77777777" w:rsidR="00BD7A19" w:rsidRPr="00BD7A19" w:rsidRDefault="00BD7A19" w:rsidP="00BD7A19">
            <w:pPr>
              <w:suppressAutoHyphens/>
              <w:jc w:val="center"/>
              <w:rPr>
                <w:rFonts w:eastAsia="MS Mincho"/>
                <w:sz w:val="20"/>
                <w:szCs w:val="20"/>
              </w:rPr>
            </w:pPr>
            <w:r w:rsidRPr="00BD7A19">
              <w:rPr>
                <w:rFonts w:eastAsia="MS Mincho"/>
                <w:sz w:val="20"/>
                <w:szCs w:val="20"/>
              </w:rPr>
              <w:t xml:space="preserve">(номер, дата договора)               </w:t>
            </w:r>
          </w:p>
          <w:p w14:paraId="72096184" w14:textId="77777777" w:rsidR="00BD7A19" w:rsidRPr="00BD7A19" w:rsidRDefault="00BD7A19" w:rsidP="00BD7A19">
            <w:pPr>
              <w:tabs>
                <w:tab w:val="left" w:pos="9639"/>
              </w:tabs>
              <w:ind w:left="-108" w:right="-62"/>
              <w:jc w:val="center"/>
              <w:rPr>
                <w:sz w:val="20"/>
                <w:szCs w:val="20"/>
              </w:rPr>
            </w:pPr>
          </w:p>
        </w:tc>
        <w:tc>
          <w:tcPr>
            <w:tcW w:w="3147" w:type="dxa"/>
          </w:tcPr>
          <w:p w14:paraId="6CEF02AE" w14:textId="77777777" w:rsidR="00BD7A19" w:rsidRPr="00BD7A19" w:rsidRDefault="00BD7A19" w:rsidP="00BD7A19">
            <w:pPr>
              <w:tabs>
                <w:tab w:val="left" w:pos="9639"/>
              </w:tabs>
              <w:ind w:left="-108" w:right="-62"/>
              <w:jc w:val="center"/>
              <w:rPr>
                <w:sz w:val="20"/>
                <w:szCs w:val="20"/>
              </w:rPr>
            </w:pPr>
            <w:r w:rsidRPr="00BD7A19">
              <w:rPr>
                <w:sz w:val="20"/>
                <w:szCs w:val="20"/>
              </w:rPr>
              <w:t xml:space="preserve">Наименование Заказчика </w:t>
            </w:r>
          </w:p>
          <w:p w14:paraId="2846C59F" w14:textId="77777777" w:rsidR="00BD7A19" w:rsidRPr="00BD7A19" w:rsidRDefault="00BD7A19" w:rsidP="00BD7A19">
            <w:pPr>
              <w:tabs>
                <w:tab w:val="left" w:pos="9639"/>
              </w:tabs>
              <w:ind w:left="-108" w:right="-62"/>
              <w:jc w:val="center"/>
            </w:pPr>
            <w:r w:rsidRPr="00BD7A19">
              <w:rPr>
                <w:sz w:val="20"/>
                <w:szCs w:val="20"/>
              </w:rPr>
              <w:t xml:space="preserve"> (с указанием филиала, представительства, подразделения которое выступает от имени юридического лица)</w:t>
            </w:r>
          </w:p>
        </w:tc>
        <w:tc>
          <w:tcPr>
            <w:tcW w:w="1843" w:type="dxa"/>
          </w:tcPr>
          <w:p w14:paraId="3E183AB4" w14:textId="77777777" w:rsidR="00BD7A19" w:rsidRPr="00BD7A19" w:rsidRDefault="00BD7A19" w:rsidP="00BD7A19">
            <w:pPr>
              <w:suppressAutoHyphens/>
              <w:jc w:val="center"/>
              <w:rPr>
                <w:rFonts w:eastAsia="MS Mincho"/>
                <w:sz w:val="20"/>
                <w:szCs w:val="20"/>
              </w:rPr>
            </w:pPr>
            <w:r w:rsidRPr="00BD7A19">
              <w:rPr>
                <w:rFonts w:eastAsia="MS Mincho"/>
                <w:sz w:val="20"/>
                <w:szCs w:val="20"/>
              </w:rPr>
              <w:t xml:space="preserve">Предмет договора </w:t>
            </w:r>
          </w:p>
          <w:p w14:paraId="4290F258" w14:textId="77777777" w:rsidR="00BD7A19" w:rsidRPr="00BD7A19" w:rsidRDefault="00BD7A19" w:rsidP="00BD7A19">
            <w:pPr>
              <w:suppressAutoHyphens/>
              <w:jc w:val="center"/>
            </w:pPr>
          </w:p>
        </w:tc>
        <w:tc>
          <w:tcPr>
            <w:tcW w:w="2130" w:type="dxa"/>
          </w:tcPr>
          <w:p w14:paraId="4DADE379" w14:textId="77777777" w:rsidR="00BD7A19" w:rsidRPr="00BD7A19" w:rsidRDefault="00BD7A19" w:rsidP="00BD7A19">
            <w:pPr>
              <w:suppressAutoHyphens/>
              <w:jc w:val="center"/>
              <w:rPr>
                <w:sz w:val="20"/>
                <w:szCs w:val="20"/>
              </w:rPr>
            </w:pPr>
            <w:r w:rsidRPr="00BD7A19">
              <w:rPr>
                <w:sz w:val="20"/>
                <w:szCs w:val="20"/>
              </w:rPr>
              <w:t xml:space="preserve">Срок действия договора </w:t>
            </w:r>
          </w:p>
          <w:p w14:paraId="22FC7A11" w14:textId="77777777" w:rsidR="00BD7A19" w:rsidRPr="00BD7A19" w:rsidRDefault="00BD7A19" w:rsidP="00BD7A19">
            <w:pPr>
              <w:suppressAutoHyphens/>
              <w:jc w:val="center"/>
              <w:rPr>
                <w:rFonts w:eastAsia="MS Mincho"/>
                <w:sz w:val="20"/>
                <w:szCs w:val="20"/>
              </w:rPr>
            </w:pPr>
          </w:p>
        </w:tc>
        <w:tc>
          <w:tcPr>
            <w:tcW w:w="2268" w:type="dxa"/>
          </w:tcPr>
          <w:p w14:paraId="4AE3A13C" w14:textId="77777777" w:rsidR="00BD7A19" w:rsidRPr="00BD7A19" w:rsidRDefault="00BD7A19" w:rsidP="00BD7A19">
            <w:pPr>
              <w:suppressAutoHyphens/>
              <w:jc w:val="center"/>
              <w:rPr>
                <w:rFonts w:eastAsia="MS Mincho"/>
                <w:sz w:val="20"/>
                <w:szCs w:val="20"/>
              </w:rPr>
            </w:pPr>
            <w:r w:rsidRPr="00BD7A19">
              <w:rPr>
                <w:rFonts w:eastAsia="MS Mincho"/>
                <w:sz w:val="20"/>
                <w:szCs w:val="20"/>
              </w:rPr>
              <w:t>Стоимость выполненных работ по договору</w:t>
            </w:r>
            <w:r w:rsidR="00197468">
              <w:rPr>
                <w:rFonts w:eastAsia="MS Mincho"/>
                <w:sz w:val="20"/>
                <w:szCs w:val="20"/>
              </w:rPr>
              <w:t>/</w:t>
            </w:r>
            <w:r w:rsidR="00976325">
              <w:rPr>
                <w:rFonts w:eastAsia="MS Mincho"/>
                <w:sz w:val="20"/>
                <w:szCs w:val="20"/>
              </w:rPr>
              <w:t>контракту</w:t>
            </w:r>
            <w:r w:rsidRPr="00BD7A19">
              <w:rPr>
                <w:rFonts w:eastAsia="MS Mincho"/>
                <w:sz w:val="20"/>
                <w:szCs w:val="20"/>
              </w:rPr>
              <w:t xml:space="preserve">, </w:t>
            </w:r>
            <w:r w:rsidR="00197468">
              <w:rPr>
                <w:rFonts w:eastAsia="MS Mincho"/>
                <w:sz w:val="20"/>
                <w:szCs w:val="20"/>
              </w:rPr>
              <w:t>по уборке (клинингу)</w:t>
            </w:r>
            <w:r w:rsidRPr="00BD7A19">
              <w:rPr>
                <w:rFonts w:eastAsia="MS Mincho"/>
                <w:sz w:val="20"/>
                <w:szCs w:val="20"/>
              </w:rPr>
              <w:t>*</w:t>
            </w:r>
          </w:p>
          <w:p w14:paraId="19AD6A71" w14:textId="77777777" w:rsidR="00BD7A19" w:rsidRPr="00BD7A19" w:rsidRDefault="00BD7A19" w:rsidP="00BD7A19">
            <w:pPr>
              <w:suppressAutoHyphens/>
              <w:jc w:val="center"/>
              <w:rPr>
                <w:rFonts w:eastAsia="MS Mincho"/>
                <w:sz w:val="20"/>
                <w:szCs w:val="20"/>
              </w:rPr>
            </w:pPr>
            <w:r w:rsidRPr="00BD7A19">
              <w:rPr>
                <w:rFonts w:eastAsia="MS Mincho"/>
                <w:sz w:val="20"/>
                <w:szCs w:val="20"/>
              </w:rPr>
              <w:t xml:space="preserve"> (в руб. без НДС)</w:t>
            </w:r>
          </w:p>
        </w:tc>
        <w:tc>
          <w:tcPr>
            <w:tcW w:w="2410" w:type="dxa"/>
          </w:tcPr>
          <w:p w14:paraId="2CD93D41" w14:textId="77777777" w:rsidR="00BD7A19" w:rsidRPr="00BD7A19" w:rsidRDefault="00BD7A19" w:rsidP="00BD7A19">
            <w:pPr>
              <w:tabs>
                <w:tab w:val="left" w:pos="9639"/>
              </w:tabs>
              <w:ind w:left="-108" w:right="-65"/>
              <w:jc w:val="center"/>
              <w:rPr>
                <w:sz w:val="20"/>
                <w:szCs w:val="20"/>
              </w:rPr>
            </w:pPr>
            <w:r w:rsidRPr="00BD7A19">
              <w:rPr>
                <w:bCs/>
                <w:spacing w:val="-10"/>
                <w:sz w:val="20"/>
                <w:lang w:eastAsia="en-US"/>
              </w:rPr>
              <w:t xml:space="preserve">Номер, дата акта </w:t>
            </w:r>
            <w:r w:rsidR="00197468">
              <w:rPr>
                <w:bCs/>
                <w:spacing w:val="-10"/>
                <w:sz w:val="20"/>
                <w:lang w:eastAsia="en-US"/>
              </w:rPr>
              <w:t>приемки</w:t>
            </w:r>
            <w:r w:rsidRPr="00BD7A19">
              <w:rPr>
                <w:bCs/>
                <w:spacing w:val="-10"/>
                <w:sz w:val="20"/>
                <w:lang w:eastAsia="en-US"/>
              </w:rPr>
              <w:t>, учтенных для подтверждения опыта</w:t>
            </w:r>
          </w:p>
        </w:tc>
        <w:tc>
          <w:tcPr>
            <w:tcW w:w="2551" w:type="dxa"/>
          </w:tcPr>
          <w:p w14:paraId="250FB60A" w14:textId="77777777" w:rsidR="00BD7A19" w:rsidRPr="00BD7A19" w:rsidRDefault="00197468" w:rsidP="00BD7A19">
            <w:pPr>
              <w:tabs>
                <w:tab w:val="left" w:pos="9639"/>
              </w:tabs>
              <w:ind w:left="-108" w:right="-65"/>
              <w:jc w:val="center"/>
            </w:pPr>
            <w:r>
              <w:rPr>
                <w:sz w:val="20"/>
                <w:szCs w:val="20"/>
              </w:rPr>
              <w:t xml:space="preserve">Реквизиты документа, подтверждающего отсутствие </w:t>
            </w:r>
            <w:r w:rsidR="00BD7A19" w:rsidRPr="00BD7A19">
              <w:rPr>
                <w:sz w:val="20"/>
                <w:szCs w:val="20"/>
              </w:rPr>
              <w:t>со стороны контрагента</w:t>
            </w:r>
            <w:r>
              <w:rPr>
                <w:sz w:val="20"/>
                <w:szCs w:val="20"/>
              </w:rPr>
              <w:t xml:space="preserve"> Участника претензий,</w:t>
            </w:r>
            <w:r w:rsidR="00BD7A19" w:rsidRPr="00BD7A19">
              <w:rPr>
                <w:sz w:val="20"/>
                <w:szCs w:val="20"/>
              </w:rPr>
              <w:t xml:space="preserve"> связ</w:t>
            </w:r>
            <w:r>
              <w:rPr>
                <w:sz w:val="20"/>
                <w:szCs w:val="20"/>
              </w:rPr>
              <w:t>анных</w:t>
            </w:r>
            <w:r w:rsidR="00BD7A19" w:rsidRPr="00BD7A19">
              <w:rPr>
                <w:sz w:val="20"/>
                <w:szCs w:val="20"/>
              </w:rPr>
              <w:t xml:space="preserve"> с ненадлежащим исполнением Участником обязательств по </w:t>
            </w:r>
            <w:r>
              <w:rPr>
                <w:sz w:val="20"/>
                <w:szCs w:val="20"/>
              </w:rPr>
              <w:t xml:space="preserve">соответствующему </w:t>
            </w:r>
            <w:r w:rsidR="00BD7A19" w:rsidRPr="00BD7A19">
              <w:rPr>
                <w:sz w:val="20"/>
                <w:szCs w:val="20"/>
              </w:rPr>
              <w:t>договору</w:t>
            </w:r>
            <w:r>
              <w:rPr>
                <w:sz w:val="20"/>
                <w:szCs w:val="20"/>
              </w:rPr>
              <w:t>/контракту</w:t>
            </w:r>
          </w:p>
        </w:tc>
      </w:tr>
      <w:tr w:rsidR="00BD7A19" w:rsidRPr="00BD7A19" w14:paraId="6BC6028F" w14:textId="77777777" w:rsidTr="00BD7A19">
        <w:tc>
          <w:tcPr>
            <w:tcW w:w="426" w:type="dxa"/>
          </w:tcPr>
          <w:p w14:paraId="0A98CD27" w14:textId="77777777" w:rsidR="00BD7A19" w:rsidRPr="00BD7A19" w:rsidRDefault="00BD7A19" w:rsidP="00BD7A19">
            <w:pPr>
              <w:tabs>
                <w:tab w:val="left" w:pos="9639"/>
              </w:tabs>
              <w:ind w:left="-108" w:right="-65"/>
              <w:jc w:val="center"/>
            </w:pPr>
            <w:r w:rsidRPr="00BD7A19">
              <w:rPr>
                <w:sz w:val="22"/>
              </w:rPr>
              <w:t>1</w:t>
            </w:r>
          </w:p>
        </w:tc>
        <w:tc>
          <w:tcPr>
            <w:tcW w:w="1163" w:type="dxa"/>
          </w:tcPr>
          <w:p w14:paraId="230311AF" w14:textId="77777777" w:rsidR="00BD7A19" w:rsidRPr="00BD7A19" w:rsidRDefault="00BD7A19" w:rsidP="00BD7A19">
            <w:pPr>
              <w:tabs>
                <w:tab w:val="left" w:pos="9639"/>
              </w:tabs>
              <w:ind w:left="-108" w:right="-65"/>
              <w:jc w:val="center"/>
            </w:pPr>
            <w:r w:rsidRPr="00BD7A19">
              <w:rPr>
                <w:sz w:val="22"/>
              </w:rPr>
              <w:t>2</w:t>
            </w:r>
          </w:p>
        </w:tc>
        <w:tc>
          <w:tcPr>
            <w:tcW w:w="3147" w:type="dxa"/>
          </w:tcPr>
          <w:p w14:paraId="47CA291C" w14:textId="77777777" w:rsidR="00BD7A19" w:rsidRPr="00BD7A19" w:rsidRDefault="00BD7A19" w:rsidP="00BD7A19">
            <w:pPr>
              <w:tabs>
                <w:tab w:val="left" w:pos="9639"/>
              </w:tabs>
              <w:ind w:left="-108" w:right="-65"/>
              <w:jc w:val="center"/>
            </w:pPr>
            <w:r w:rsidRPr="00BD7A19">
              <w:rPr>
                <w:sz w:val="22"/>
              </w:rPr>
              <w:t>3</w:t>
            </w:r>
          </w:p>
        </w:tc>
        <w:tc>
          <w:tcPr>
            <w:tcW w:w="1843" w:type="dxa"/>
          </w:tcPr>
          <w:p w14:paraId="3197FC67" w14:textId="77777777" w:rsidR="00BD7A19" w:rsidRPr="00BD7A19" w:rsidRDefault="00BD7A19" w:rsidP="00BD7A19">
            <w:pPr>
              <w:tabs>
                <w:tab w:val="left" w:pos="9639"/>
              </w:tabs>
              <w:ind w:left="-108" w:right="-65"/>
              <w:jc w:val="center"/>
            </w:pPr>
            <w:r w:rsidRPr="00BD7A19">
              <w:rPr>
                <w:sz w:val="22"/>
              </w:rPr>
              <w:t>4</w:t>
            </w:r>
          </w:p>
        </w:tc>
        <w:tc>
          <w:tcPr>
            <w:tcW w:w="2130" w:type="dxa"/>
          </w:tcPr>
          <w:p w14:paraId="2EBABE1B" w14:textId="77777777" w:rsidR="00BD7A19" w:rsidRPr="00BD7A19" w:rsidRDefault="00BD7A19" w:rsidP="00BD7A19">
            <w:pPr>
              <w:tabs>
                <w:tab w:val="left" w:pos="9639"/>
              </w:tabs>
              <w:ind w:left="-108" w:right="-65"/>
              <w:jc w:val="center"/>
            </w:pPr>
            <w:r w:rsidRPr="00BD7A19">
              <w:rPr>
                <w:sz w:val="22"/>
              </w:rPr>
              <w:t>5</w:t>
            </w:r>
          </w:p>
        </w:tc>
        <w:tc>
          <w:tcPr>
            <w:tcW w:w="2268" w:type="dxa"/>
          </w:tcPr>
          <w:p w14:paraId="4D1BDE9C" w14:textId="77777777" w:rsidR="00BD7A19" w:rsidRPr="00BD7A19" w:rsidRDefault="00BD7A19" w:rsidP="00BD7A19">
            <w:pPr>
              <w:tabs>
                <w:tab w:val="left" w:pos="9639"/>
              </w:tabs>
              <w:ind w:left="-108" w:right="-65"/>
              <w:jc w:val="center"/>
            </w:pPr>
            <w:r w:rsidRPr="00BD7A19">
              <w:rPr>
                <w:sz w:val="22"/>
              </w:rPr>
              <w:t>6</w:t>
            </w:r>
          </w:p>
        </w:tc>
        <w:tc>
          <w:tcPr>
            <w:tcW w:w="2410" w:type="dxa"/>
          </w:tcPr>
          <w:p w14:paraId="4137E77B" w14:textId="77777777" w:rsidR="00BD7A19" w:rsidRPr="00BD7A19" w:rsidRDefault="00BD7A19" w:rsidP="00BD7A19">
            <w:pPr>
              <w:tabs>
                <w:tab w:val="left" w:pos="9639"/>
              </w:tabs>
              <w:ind w:left="-108" w:right="-65"/>
              <w:jc w:val="center"/>
              <w:rPr>
                <w:sz w:val="22"/>
              </w:rPr>
            </w:pPr>
            <w:r w:rsidRPr="00BD7A19">
              <w:rPr>
                <w:sz w:val="22"/>
              </w:rPr>
              <w:t>7</w:t>
            </w:r>
          </w:p>
        </w:tc>
        <w:tc>
          <w:tcPr>
            <w:tcW w:w="2551" w:type="dxa"/>
          </w:tcPr>
          <w:p w14:paraId="18B8273D" w14:textId="77777777" w:rsidR="00BD7A19" w:rsidRPr="00BD7A19" w:rsidRDefault="00BD7A19" w:rsidP="00BD7A19">
            <w:pPr>
              <w:tabs>
                <w:tab w:val="left" w:pos="9639"/>
              </w:tabs>
              <w:ind w:left="-108" w:right="-65"/>
              <w:jc w:val="center"/>
            </w:pPr>
            <w:r w:rsidRPr="00BD7A19">
              <w:rPr>
                <w:sz w:val="22"/>
              </w:rPr>
              <w:t>8</w:t>
            </w:r>
          </w:p>
        </w:tc>
      </w:tr>
      <w:tr w:rsidR="00BD7A19" w:rsidRPr="00BD7A19" w14:paraId="5C958C0A" w14:textId="77777777" w:rsidTr="00AC4C99">
        <w:tc>
          <w:tcPr>
            <w:tcW w:w="15938" w:type="dxa"/>
            <w:gridSpan w:val="8"/>
          </w:tcPr>
          <w:p w14:paraId="265D1905" w14:textId="77777777" w:rsidR="00BD7A19" w:rsidRPr="00BD7A19" w:rsidRDefault="00BD7A19" w:rsidP="00BD7A19">
            <w:pPr>
              <w:tabs>
                <w:tab w:val="left" w:pos="9639"/>
              </w:tabs>
              <w:ind w:left="-108" w:right="-65"/>
              <w:jc w:val="center"/>
              <w:rPr>
                <w:b/>
              </w:rPr>
            </w:pPr>
            <w:r w:rsidRPr="00BD7A19">
              <w:rPr>
                <w:b/>
              </w:rPr>
              <w:t>20__год</w:t>
            </w:r>
          </w:p>
        </w:tc>
      </w:tr>
      <w:tr w:rsidR="00BD7A19" w:rsidRPr="00BD7A19" w14:paraId="7BCBC7F5" w14:textId="77777777" w:rsidTr="00BD7A19">
        <w:tc>
          <w:tcPr>
            <w:tcW w:w="426" w:type="dxa"/>
          </w:tcPr>
          <w:p w14:paraId="702A3073" w14:textId="77777777" w:rsidR="00BD7A19" w:rsidRPr="00BD7A19" w:rsidRDefault="00BD7A19" w:rsidP="00BD7A19"/>
        </w:tc>
        <w:tc>
          <w:tcPr>
            <w:tcW w:w="1163" w:type="dxa"/>
          </w:tcPr>
          <w:p w14:paraId="1D919D4C" w14:textId="77777777" w:rsidR="00BD7A19" w:rsidRPr="00BD7A19" w:rsidRDefault="00BD7A19" w:rsidP="00BD7A19"/>
        </w:tc>
        <w:tc>
          <w:tcPr>
            <w:tcW w:w="3147" w:type="dxa"/>
          </w:tcPr>
          <w:p w14:paraId="764C2746" w14:textId="77777777" w:rsidR="00BD7A19" w:rsidRPr="00BD7A19" w:rsidRDefault="00BD7A19" w:rsidP="00BD7A19"/>
        </w:tc>
        <w:tc>
          <w:tcPr>
            <w:tcW w:w="1843" w:type="dxa"/>
          </w:tcPr>
          <w:p w14:paraId="628BB13F" w14:textId="77777777" w:rsidR="00BD7A19" w:rsidRPr="00BD7A19" w:rsidRDefault="00BD7A19" w:rsidP="00BD7A19"/>
        </w:tc>
        <w:tc>
          <w:tcPr>
            <w:tcW w:w="2130" w:type="dxa"/>
          </w:tcPr>
          <w:p w14:paraId="241BB1CE" w14:textId="77777777" w:rsidR="00BD7A19" w:rsidRPr="00BD7A19" w:rsidRDefault="00BD7A19" w:rsidP="00BD7A19"/>
        </w:tc>
        <w:tc>
          <w:tcPr>
            <w:tcW w:w="2268" w:type="dxa"/>
          </w:tcPr>
          <w:p w14:paraId="5580DF3C" w14:textId="77777777" w:rsidR="00BD7A19" w:rsidRPr="00BD7A19" w:rsidRDefault="00BD7A19" w:rsidP="00BD7A19"/>
        </w:tc>
        <w:tc>
          <w:tcPr>
            <w:tcW w:w="2410" w:type="dxa"/>
          </w:tcPr>
          <w:p w14:paraId="4C00F1DD" w14:textId="77777777" w:rsidR="00BD7A19" w:rsidRPr="00BD7A19" w:rsidRDefault="00BD7A19" w:rsidP="00BD7A19"/>
        </w:tc>
        <w:tc>
          <w:tcPr>
            <w:tcW w:w="2551" w:type="dxa"/>
          </w:tcPr>
          <w:p w14:paraId="5B4B88CB" w14:textId="77777777" w:rsidR="00BD7A19" w:rsidRPr="00BD7A19" w:rsidRDefault="00BD7A19" w:rsidP="00BD7A19"/>
        </w:tc>
      </w:tr>
      <w:tr w:rsidR="00BD7A19" w:rsidRPr="00BD7A19" w14:paraId="10BA2E00" w14:textId="77777777" w:rsidTr="00BD7A19">
        <w:tc>
          <w:tcPr>
            <w:tcW w:w="426" w:type="dxa"/>
          </w:tcPr>
          <w:p w14:paraId="53C2F7A4" w14:textId="77777777" w:rsidR="00BD7A19" w:rsidRPr="00BD7A19" w:rsidRDefault="00BD7A19" w:rsidP="00BD7A19"/>
        </w:tc>
        <w:tc>
          <w:tcPr>
            <w:tcW w:w="1163" w:type="dxa"/>
          </w:tcPr>
          <w:p w14:paraId="79A32F4F" w14:textId="77777777" w:rsidR="00BD7A19" w:rsidRPr="00BD7A19" w:rsidRDefault="00BD7A19" w:rsidP="00BD7A19"/>
        </w:tc>
        <w:tc>
          <w:tcPr>
            <w:tcW w:w="3147" w:type="dxa"/>
          </w:tcPr>
          <w:p w14:paraId="045AD6A6" w14:textId="77777777" w:rsidR="00BD7A19" w:rsidRPr="00BD7A19" w:rsidRDefault="00BD7A19" w:rsidP="00BD7A19"/>
        </w:tc>
        <w:tc>
          <w:tcPr>
            <w:tcW w:w="1843" w:type="dxa"/>
          </w:tcPr>
          <w:p w14:paraId="2BE955FA" w14:textId="77777777" w:rsidR="00BD7A19" w:rsidRPr="00BD7A19" w:rsidRDefault="00BD7A19" w:rsidP="00BD7A19"/>
        </w:tc>
        <w:tc>
          <w:tcPr>
            <w:tcW w:w="2130" w:type="dxa"/>
          </w:tcPr>
          <w:p w14:paraId="31943016" w14:textId="77777777" w:rsidR="00BD7A19" w:rsidRPr="00BD7A19" w:rsidRDefault="00BD7A19" w:rsidP="00BD7A19"/>
        </w:tc>
        <w:tc>
          <w:tcPr>
            <w:tcW w:w="2268" w:type="dxa"/>
          </w:tcPr>
          <w:p w14:paraId="1D0594C9" w14:textId="77777777" w:rsidR="00BD7A19" w:rsidRPr="00BD7A19" w:rsidRDefault="00BD7A19" w:rsidP="00BD7A19"/>
        </w:tc>
        <w:tc>
          <w:tcPr>
            <w:tcW w:w="2410" w:type="dxa"/>
          </w:tcPr>
          <w:p w14:paraId="7A299FDC" w14:textId="77777777" w:rsidR="00BD7A19" w:rsidRPr="00BD7A19" w:rsidRDefault="00BD7A19" w:rsidP="00BD7A19"/>
        </w:tc>
        <w:tc>
          <w:tcPr>
            <w:tcW w:w="2551" w:type="dxa"/>
          </w:tcPr>
          <w:p w14:paraId="29E6A7A5" w14:textId="77777777" w:rsidR="00BD7A19" w:rsidRPr="00BD7A19" w:rsidRDefault="00BD7A19" w:rsidP="00BD7A19"/>
        </w:tc>
      </w:tr>
      <w:tr w:rsidR="00BD7A19" w:rsidRPr="00BD7A19" w14:paraId="5E9AD1EA" w14:textId="77777777" w:rsidTr="00BD7A19">
        <w:tc>
          <w:tcPr>
            <w:tcW w:w="426" w:type="dxa"/>
          </w:tcPr>
          <w:p w14:paraId="51836D4C" w14:textId="77777777" w:rsidR="00BD7A19" w:rsidRPr="00BD7A19" w:rsidRDefault="00BD7A19" w:rsidP="00BD7A19"/>
        </w:tc>
        <w:tc>
          <w:tcPr>
            <w:tcW w:w="1163" w:type="dxa"/>
          </w:tcPr>
          <w:p w14:paraId="3A04D866" w14:textId="77777777" w:rsidR="00BD7A19" w:rsidRPr="00BD7A19" w:rsidRDefault="00BD7A19" w:rsidP="00BD7A19"/>
        </w:tc>
        <w:tc>
          <w:tcPr>
            <w:tcW w:w="3147" w:type="dxa"/>
          </w:tcPr>
          <w:p w14:paraId="66EE8816" w14:textId="77777777" w:rsidR="00BD7A19" w:rsidRPr="00BD7A19" w:rsidRDefault="00BD7A19" w:rsidP="00BD7A19"/>
        </w:tc>
        <w:tc>
          <w:tcPr>
            <w:tcW w:w="1843" w:type="dxa"/>
          </w:tcPr>
          <w:p w14:paraId="67E79552" w14:textId="77777777" w:rsidR="00BD7A19" w:rsidRPr="00BD7A19" w:rsidRDefault="00BD7A19" w:rsidP="00BD7A19"/>
        </w:tc>
        <w:tc>
          <w:tcPr>
            <w:tcW w:w="2130" w:type="dxa"/>
          </w:tcPr>
          <w:p w14:paraId="3A58691E" w14:textId="77777777" w:rsidR="00BD7A19" w:rsidRPr="00BD7A19" w:rsidRDefault="00BD7A19" w:rsidP="00BD7A19"/>
        </w:tc>
        <w:tc>
          <w:tcPr>
            <w:tcW w:w="2268" w:type="dxa"/>
          </w:tcPr>
          <w:p w14:paraId="6CC5872D" w14:textId="77777777" w:rsidR="00BD7A19" w:rsidRPr="00BD7A19" w:rsidRDefault="00BD7A19" w:rsidP="00BD7A19"/>
        </w:tc>
        <w:tc>
          <w:tcPr>
            <w:tcW w:w="2410" w:type="dxa"/>
          </w:tcPr>
          <w:p w14:paraId="70DFBD09" w14:textId="77777777" w:rsidR="00BD7A19" w:rsidRPr="00BD7A19" w:rsidRDefault="00BD7A19" w:rsidP="00BD7A19"/>
        </w:tc>
        <w:tc>
          <w:tcPr>
            <w:tcW w:w="2551" w:type="dxa"/>
          </w:tcPr>
          <w:p w14:paraId="5263ED7E" w14:textId="77777777" w:rsidR="00BD7A19" w:rsidRPr="00BD7A19" w:rsidRDefault="00BD7A19" w:rsidP="00BD7A19"/>
        </w:tc>
      </w:tr>
      <w:tr w:rsidR="00BD7A19" w:rsidRPr="00BD7A19" w14:paraId="1C998115" w14:textId="77777777" w:rsidTr="00AC4C99">
        <w:tc>
          <w:tcPr>
            <w:tcW w:w="15938" w:type="dxa"/>
            <w:gridSpan w:val="8"/>
          </w:tcPr>
          <w:p w14:paraId="7473E15C" w14:textId="77777777" w:rsidR="00BD7A19" w:rsidRPr="00BD7A19" w:rsidRDefault="00BD7A19" w:rsidP="00BD7A19">
            <w:pPr>
              <w:jc w:val="center"/>
              <w:rPr>
                <w:b/>
              </w:rPr>
            </w:pPr>
            <w:r w:rsidRPr="00BD7A19">
              <w:rPr>
                <w:b/>
              </w:rPr>
              <w:t>20__год</w:t>
            </w:r>
          </w:p>
        </w:tc>
      </w:tr>
      <w:tr w:rsidR="00BD7A19" w:rsidRPr="00BD7A19" w14:paraId="6C042B9E" w14:textId="77777777" w:rsidTr="00BD7A19">
        <w:tc>
          <w:tcPr>
            <w:tcW w:w="426" w:type="dxa"/>
          </w:tcPr>
          <w:p w14:paraId="47F9C371" w14:textId="77777777" w:rsidR="00BD7A19" w:rsidRPr="00BD7A19" w:rsidRDefault="00BD7A19" w:rsidP="00BD7A19"/>
        </w:tc>
        <w:tc>
          <w:tcPr>
            <w:tcW w:w="1163" w:type="dxa"/>
          </w:tcPr>
          <w:p w14:paraId="53CBA476" w14:textId="77777777" w:rsidR="00BD7A19" w:rsidRPr="00BD7A19" w:rsidRDefault="00BD7A19" w:rsidP="00BD7A19"/>
        </w:tc>
        <w:tc>
          <w:tcPr>
            <w:tcW w:w="3147" w:type="dxa"/>
          </w:tcPr>
          <w:p w14:paraId="4671179C" w14:textId="77777777" w:rsidR="00BD7A19" w:rsidRPr="00BD7A19" w:rsidRDefault="00BD7A19" w:rsidP="00BD7A19"/>
        </w:tc>
        <w:tc>
          <w:tcPr>
            <w:tcW w:w="1843" w:type="dxa"/>
          </w:tcPr>
          <w:p w14:paraId="7BA3A637" w14:textId="77777777" w:rsidR="00BD7A19" w:rsidRPr="00BD7A19" w:rsidRDefault="00BD7A19" w:rsidP="00BD7A19"/>
        </w:tc>
        <w:tc>
          <w:tcPr>
            <w:tcW w:w="2130" w:type="dxa"/>
          </w:tcPr>
          <w:p w14:paraId="502C976C" w14:textId="77777777" w:rsidR="00BD7A19" w:rsidRPr="00BD7A19" w:rsidRDefault="00BD7A19" w:rsidP="00BD7A19"/>
        </w:tc>
        <w:tc>
          <w:tcPr>
            <w:tcW w:w="2268" w:type="dxa"/>
          </w:tcPr>
          <w:p w14:paraId="59B9E56C" w14:textId="77777777" w:rsidR="00BD7A19" w:rsidRPr="00BD7A19" w:rsidRDefault="00BD7A19" w:rsidP="00BD7A19"/>
        </w:tc>
        <w:tc>
          <w:tcPr>
            <w:tcW w:w="2410" w:type="dxa"/>
          </w:tcPr>
          <w:p w14:paraId="4BA33C3F" w14:textId="77777777" w:rsidR="00BD7A19" w:rsidRPr="00BD7A19" w:rsidRDefault="00BD7A19" w:rsidP="00BD7A19"/>
        </w:tc>
        <w:tc>
          <w:tcPr>
            <w:tcW w:w="2551" w:type="dxa"/>
          </w:tcPr>
          <w:p w14:paraId="504B18D3" w14:textId="77777777" w:rsidR="00BD7A19" w:rsidRPr="00BD7A19" w:rsidRDefault="00BD7A19" w:rsidP="00BD7A19"/>
        </w:tc>
      </w:tr>
      <w:tr w:rsidR="00BD7A19" w:rsidRPr="00BD7A19" w14:paraId="72C13F28" w14:textId="77777777" w:rsidTr="00BD7A19">
        <w:tc>
          <w:tcPr>
            <w:tcW w:w="426" w:type="dxa"/>
          </w:tcPr>
          <w:p w14:paraId="770A4BD9" w14:textId="77777777" w:rsidR="00BD7A19" w:rsidRPr="00BD7A19" w:rsidRDefault="00BD7A19" w:rsidP="00BD7A19"/>
        </w:tc>
        <w:tc>
          <w:tcPr>
            <w:tcW w:w="1163" w:type="dxa"/>
          </w:tcPr>
          <w:p w14:paraId="610CC2FC" w14:textId="77777777" w:rsidR="00BD7A19" w:rsidRPr="00BD7A19" w:rsidRDefault="00BD7A19" w:rsidP="00BD7A19"/>
        </w:tc>
        <w:tc>
          <w:tcPr>
            <w:tcW w:w="3147" w:type="dxa"/>
          </w:tcPr>
          <w:p w14:paraId="41A120D4" w14:textId="77777777" w:rsidR="00BD7A19" w:rsidRPr="00BD7A19" w:rsidRDefault="00BD7A19" w:rsidP="00BD7A19"/>
        </w:tc>
        <w:tc>
          <w:tcPr>
            <w:tcW w:w="1843" w:type="dxa"/>
          </w:tcPr>
          <w:p w14:paraId="5D753257" w14:textId="77777777" w:rsidR="00BD7A19" w:rsidRPr="00BD7A19" w:rsidRDefault="00BD7A19" w:rsidP="00BD7A19"/>
        </w:tc>
        <w:tc>
          <w:tcPr>
            <w:tcW w:w="2130" w:type="dxa"/>
          </w:tcPr>
          <w:p w14:paraId="74191ED3" w14:textId="77777777" w:rsidR="00BD7A19" w:rsidRPr="00BD7A19" w:rsidRDefault="00BD7A19" w:rsidP="00BD7A19"/>
        </w:tc>
        <w:tc>
          <w:tcPr>
            <w:tcW w:w="2268" w:type="dxa"/>
          </w:tcPr>
          <w:p w14:paraId="02C08216" w14:textId="77777777" w:rsidR="00BD7A19" w:rsidRPr="00BD7A19" w:rsidRDefault="00BD7A19" w:rsidP="00BD7A19"/>
        </w:tc>
        <w:tc>
          <w:tcPr>
            <w:tcW w:w="2410" w:type="dxa"/>
          </w:tcPr>
          <w:p w14:paraId="2E4B3C2B" w14:textId="77777777" w:rsidR="00BD7A19" w:rsidRPr="00BD7A19" w:rsidRDefault="00BD7A19" w:rsidP="00BD7A19"/>
        </w:tc>
        <w:tc>
          <w:tcPr>
            <w:tcW w:w="2551" w:type="dxa"/>
          </w:tcPr>
          <w:p w14:paraId="174FFD9D" w14:textId="77777777" w:rsidR="00BD7A19" w:rsidRPr="00BD7A19" w:rsidRDefault="00BD7A19" w:rsidP="00BD7A19"/>
        </w:tc>
      </w:tr>
      <w:tr w:rsidR="00BD7A19" w:rsidRPr="00BD7A19" w14:paraId="30A5EC59" w14:textId="77777777" w:rsidTr="00BD7A19">
        <w:tc>
          <w:tcPr>
            <w:tcW w:w="426" w:type="dxa"/>
          </w:tcPr>
          <w:p w14:paraId="7AA0DA8A" w14:textId="77777777" w:rsidR="00BD7A19" w:rsidRPr="00BD7A19" w:rsidRDefault="00BD7A19" w:rsidP="00BD7A19"/>
        </w:tc>
        <w:tc>
          <w:tcPr>
            <w:tcW w:w="1163" w:type="dxa"/>
          </w:tcPr>
          <w:p w14:paraId="07ECC776" w14:textId="77777777" w:rsidR="00BD7A19" w:rsidRPr="00BD7A19" w:rsidRDefault="00BD7A19" w:rsidP="00BD7A19"/>
        </w:tc>
        <w:tc>
          <w:tcPr>
            <w:tcW w:w="3147" w:type="dxa"/>
          </w:tcPr>
          <w:p w14:paraId="21ACBFED" w14:textId="77777777" w:rsidR="00BD7A19" w:rsidRPr="00BD7A19" w:rsidRDefault="00BD7A19" w:rsidP="00BD7A19"/>
        </w:tc>
        <w:tc>
          <w:tcPr>
            <w:tcW w:w="1843" w:type="dxa"/>
          </w:tcPr>
          <w:p w14:paraId="7B4BBA91" w14:textId="77777777" w:rsidR="00BD7A19" w:rsidRPr="00BD7A19" w:rsidRDefault="00BD7A19" w:rsidP="00BD7A19"/>
        </w:tc>
        <w:tc>
          <w:tcPr>
            <w:tcW w:w="2130" w:type="dxa"/>
          </w:tcPr>
          <w:p w14:paraId="234133DB" w14:textId="77777777" w:rsidR="00BD7A19" w:rsidRPr="00BD7A19" w:rsidRDefault="00BD7A19" w:rsidP="00BD7A19"/>
        </w:tc>
        <w:tc>
          <w:tcPr>
            <w:tcW w:w="2268" w:type="dxa"/>
          </w:tcPr>
          <w:p w14:paraId="176F10AF" w14:textId="77777777" w:rsidR="00BD7A19" w:rsidRPr="00BD7A19" w:rsidRDefault="00BD7A19" w:rsidP="00BD7A19"/>
        </w:tc>
        <w:tc>
          <w:tcPr>
            <w:tcW w:w="2410" w:type="dxa"/>
          </w:tcPr>
          <w:p w14:paraId="1ADFBEED" w14:textId="77777777" w:rsidR="00BD7A19" w:rsidRPr="00BD7A19" w:rsidRDefault="00BD7A19" w:rsidP="00BD7A19"/>
        </w:tc>
        <w:tc>
          <w:tcPr>
            <w:tcW w:w="2551" w:type="dxa"/>
          </w:tcPr>
          <w:p w14:paraId="14AC4A2A" w14:textId="77777777" w:rsidR="00BD7A19" w:rsidRPr="00BD7A19" w:rsidRDefault="00BD7A19" w:rsidP="00BD7A19"/>
        </w:tc>
      </w:tr>
      <w:tr w:rsidR="00BD7A19" w:rsidRPr="00BD7A19" w14:paraId="1BE2E98A" w14:textId="77777777" w:rsidTr="00AC4C99">
        <w:tc>
          <w:tcPr>
            <w:tcW w:w="15938" w:type="dxa"/>
            <w:gridSpan w:val="8"/>
          </w:tcPr>
          <w:p w14:paraId="6868E9EC" w14:textId="77777777" w:rsidR="00BD7A19" w:rsidRPr="00BD7A19" w:rsidRDefault="00BD7A19" w:rsidP="00BD7A19">
            <w:pPr>
              <w:jc w:val="center"/>
            </w:pPr>
            <w:r w:rsidRPr="00BD7A19">
              <w:rPr>
                <w:b/>
              </w:rPr>
              <w:t>20__год</w:t>
            </w:r>
          </w:p>
        </w:tc>
      </w:tr>
      <w:tr w:rsidR="00BD7A19" w:rsidRPr="00BD7A19" w14:paraId="541EFF02" w14:textId="77777777" w:rsidTr="00BD7A19">
        <w:tc>
          <w:tcPr>
            <w:tcW w:w="426" w:type="dxa"/>
          </w:tcPr>
          <w:p w14:paraId="6B260EB3" w14:textId="77777777" w:rsidR="00BD7A19" w:rsidRPr="00BD7A19" w:rsidRDefault="00BD7A19" w:rsidP="00BD7A19"/>
        </w:tc>
        <w:tc>
          <w:tcPr>
            <w:tcW w:w="1163" w:type="dxa"/>
          </w:tcPr>
          <w:p w14:paraId="2E0ED261" w14:textId="77777777" w:rsidR="00BD7A19" w:rsidRPr="00BD7A19" w:rsidRDefault="00BD7A19" w:rsidP="00BD7A19"/>
        </w:tc>
        <w:tc>
          <w:tcPr>
            <w:tcW w:w="3147" w:type="dxa"/>
          </w:tcPr>
          <w:p w14:paraId="09A995B4" w14:textId="77777777" w:rsidR="00BD7A19" w:rsidRPr="00BD7A19" w:rsidRDefault="00BD7A19" w:rsidP="00BD7A19"/>
        </w:tc>
        <w:tc>
          <w:tcPr>
            <w:tcW w:w="1843" w:type="dxa"/>
          </w:tcPr>
          <w:p w14:paraId="49E0D249" w14:textId="77777777" w:rsidR="00BD7A19" w:rsidRPr="00BD7A19" w:rsidRDefault="00BD7A19" w:rsidP="00BD7A19"/>
        </w:tc>
        <w:tc>
          <w:tcPr>
            <w:tcW w:w="2130" w:type="dxa"/>
          </w:tcPr>
          <w:p w14:paraId="50F027B0" w14:textId="77777777" w:rsidR="00BD7A19" w:rsidRPr="00BD7A19" w:rsidRDefault="00BD7A19" w:rsidP="00BD7A19"/>
        </w:tc>
        <w:tc>
          <w:tcPr>
            <w:tcW w:w="2268" w:type="dxa"/>
          </w:tcPr>
          <w:p w14:paraId="282F7DBB" w14:textId="77777777" w:rsidR="00BD7A19" w:rsidRPr="00BD7A19" w:rsidRDefault="00BD7A19" w:rsidP="00BD7A19"/>
        </w:tc>
        <w:tc>
          <w:tcPr>
            <w:tcW w:w="2410" w:type="dxa"/>
          </w:tcPr>
          <w:p w14:paraId="40F72CE6" w14:textId="77777777" w:rsidR="00BD7A19" w:rsidRPr="00BD7A19" w:rsidRDefault="00BD7A19" w:rsidP="00BD7A19"/>
        </w:tc>
        <w:tc>
          <w:tcPr>
            <w:tcW w:w="2551" w:type="dxa"/>
          </w:tcPr>
          <w:p w14:paraId="658255B5" w14:textId="77777777" w:rsidR="00BD7A19" w:rsidRPr="00BD7A19" w:rsidRDefault="00BD7A19" w:rsidP="00BD7A19"/>
        </w:tc>
      </w:tr>
      <w:tr w:rsidR="00BD7A19" w:rsidRPr="00BD7A19" w14:paraId="54C77FF1" w14:textId="77777777" w:rsidTr="00BD7A19">
        <w:tc>
          <w:tcPr>
            <w:tcW w:w="426" w:type="dxa"/>
          </w:tcPr>
          <w:p w14:paraId="4429CC0A" w14:textId="77777777" w:rsidR="00BD7A19" w:rsidRPr="00BD7A19" w:rsidRDefault="00BD7A19" w:rsidP="00BD7A19"/>
        </w:tc>
        <w:tc>
          <w:tcPr>
            <w:tcW w:w="1163" w:type="dxa"/>
          </w:tcPr>
          <w:p w14:paraId="12856D15" w14:textId="77777777" w:rsidR="00BD7A19" w:rsidRPr="00BD7A19" w:rsidRDefault="00BD7A19" w:rsidP="00BD7A19"/>
        </w:tc>
        <w:tc>
          <w:tcPr>
            <w:tcW w:w="3147" w:type="dxa"/>
          </w:tcPr>
          <w:p w14:paraId="23B6831E" w14:textId="77777777" w:rsidR="00BD7A19" w:rsidRPr="00BD7A19" w:rsidRDefault="00BD7A19" w:rsidP="00BD7A19"/>
        </w:tc>
        <w:tc>
          <w:tcPr>
            <w:tcW w:w="1843" w:type="dxa"/>
          </w:tcPr>
          <w:p w14:paraId="2BD0CA20" w14:textId="77777777" w:rsidR="00BD7A19" w:rsidRPr="00BD7A19" w:rsidRDefault="00BD7A19" w:rsidP="00BD7A19"/>
        </w:tc>
        <w:tc>
          <w:tcPr>
            <w:tcW w:w="2130" w:type="dxa"/>
          </w:tcPr>
          <w:p w14:paraId="03E6F842" w14:textId="77777777" w:rsidR="00BD7A19" w:rsidRPr="00BD7A19" w:rsidRDefault="00BD7A19" w:rsidP="00BD7A19"/>
        </w:tc>
        <w:tc>
          <w:tcPr>
            <w:tcW w:w="2268" w:type="dxa"/>
          </w:tcPr>
          <w:p w14:paraId="4ECEAC28" w14:textId="77777777" w:rsidR="00BD7A19" w:rsidRPr="00BD7A19" w:rsidRDefault="00BD7A19" w:rsidP="00BD7A19"/>
        </w:tc>
        <w:tc>
          <w:tcPr>
            <w:tcW w:w="2410" w:type="dxa"/>
          </w:tcPr>
          <w:p w14:paraId="69AF4C80" w14:textId="77777777" w:rsidR="00BD7A19" w:rsidRPr="00BD7A19" w:rsidRDefault="00BD7A19" w:rsidP="00BD7A19"/>
        </w:tc>
        <w:tc>
          <w:tcPr>
            <w:tcW w:w="2551" w:type="dxa"/>
          </w:tcPr>
          <w:p w14:paraId="0516BFC4" w14:textId="77777777" w:rsidR="00BD7A19" w:rsidRPr="00BD7A19" w:rsidRDefault="00BD7A19" w:rsidP="00BD7A19"/>
        </w:tc>
      </w:tr>
      <w:tr w:rsidR="00BD7A19" w:rsidRPr="00BD7A19" w14:paraId="3D6D7D46" w14:textId="77777777" w:rsidTr="00AC4C99">
        <w:tc>
          <w:tcPr>
            <w:tcW w:w="8709" w:type="dxa"/>
            <w:gridSpan w:val="5"/>
          </w:tcPr>
          <w:p w14:paraId="0484342B" w14:textId="77777777" w:rsidR="00BD7A19" w:rsidRPr="00BD7A19" w:rsidRDefault="00BD7A19" w:rsidP="00BD7A19">
            <w:pPr>
              <w:tabs>
                <w:tab w:val="left" w:pos="9639"/>
              </w:tabs>
              <w:ind w:left="-108" w:right="-65"/>
              <w:jc w:val="right"/>
            </w:pPr>
            <w:r w:rsidRPr="00BD7A19">
              <w:t xml:space="preserve">ИТОГО, руб. </w:t>
            </w:r>
          </w:p>
        </w:tc>
        <w:tc>
          <w:tcPr>
            <w:tcW w:w="2268" w:type="dxa"/>
          </w:tcPr>
          <w:p w14:paraId="5ED21383" w14:textId="77777777" w:rsidR="00BD7A19" w:rsidRPr="00BD7A19" w:rsidRDefault="00BD7A19" w:rsidP="00BD7A19">
            <w:pPr>
              <w:tabs>
                <w:tab w:val="left" w:pos="9639"/>
              </w:tabs>
              <w:ind w:left="-108" w:right="-65"/>
              <w:jc w:val="center"/>
            </w:pPr>
            <w:r w:rsidRPr="00BD7A19">
              <w:t>0,00</w:t>
            </w:r>
          </w:p>
        </w:tc>
        <w:tc>
          <w:tcPr>
            <w:tcW w:w="2410" w:type="dxa"/>
          </w:tcPr>
          <w:p w14:paraId="3C4363C7" w14:textId="77777777" w:rsidR="00BD7A19" w:rsidRPr="00BD7A19" w:rsidRDefault="00BD7A19" w:rsidP="00BD7A19">
            <w:pPr>
              <w:tabs>
                <w:tab w:val="left" w:pos="9639"/>
              </w:tabs>
              <w:ind w:left="-108" w:right="-65"/>
              <w:jc w:val="center"/>
            </w:pPr>
          </w:p>
        </w:tc>
        <w:tc>
          <w:tcPr>
            <w:tcW w:w="2551" w:type="dxa"/>
          </w:tcPr>
          <w:p w14:paraId="0057A54F" w14:textId="77777777" w:rsidR="00BD7A19" w:rsidRPr="00BD7A19" w:rsidRDefault="00BD7A19" w:rsidP="00BD7A19">
            <w:pPr>
              <w:tabs>
                <w:tab w:val="left" w:pos="9639"/>
              </w:tabs>
              <w:ind w:left="-108" w:right="-65"/>
              <w:jc w:val="center"/>
            </w:pPr>
          </w:p>
        </w:tc>
      </w:tr>
    </w:tbl>
    <w:p w14:paraId="2C6BBB67" w14:textId="77777777" w:rsidR="00197468" w:rsidRPr="00AB7BC6" w:rsidRDefault="00197468" w:rsidP="00197468">
      <w:pPr>
        <w:autoSpaceDE w:val="0"/>
        <w:autoSpaceDN w:val="0"/>
        <w:spacing w:line="276" w:lineRule="auto"/>
        <w:contextualSpacing/>
        <w:jc w:val="both"/>
        <w:rPr>
          <w:rFonts w:cs="Arial"/>
          <w:i/>
          <w:sz w:val="20"/>
          <w:szCs w:val="20"/>
        </w:rPr>
      </w:pPr>
      <w:r w:rsidRPr="00AB7BC6">
        <w:rPr>
          <w:i/>
          <w:sz w:val="20"/>
          <w:szCs w:val="20"/>
        </w:rPr>
        <w:t xml:space="preserve">* </w:t>
      </w:r>
      <w:r w:rsidRPr="00AB7BC6">
        <w:rPr>
          <w:rFonts w:cs="Arial"/>
          <w:i/>
          <w:sz w:val="20"/>
          <w:szCs w:val="20"/>
        </w:rPr>
        <w:t xml:space="preserve">указываются </w:t>
      </w:r>
      <w:r>
        <w:rPr>
          <w:rFonts w:cs="Arial"/>
          <w:i/>
          <w:sz w:val="20"/>
          <w:szCs w:val="20"/>
        </w:rPr>
        <w:t>заключенные</w:t>
      </w:r>
      <w:r w:rsidRPr="006D181E">
        <w:rPr>
          <w:rFonts w:cs="Arial"/>
          <w:i/>
          <w:sz w:val="20"/>
          <w:szCs w:val="20"/>
        </w:rPr>
        <w:t xml:space="preserve"> и исполненны</w:t>
      </w:r>
      <w:r>
        <w:rPr>
          <w:rFonts w:cs="Arial"/>
          <w:i/>
          <w:sz w:val="20"/>
          <w:szCs w:val="20"/>
        </w:rPr>
        <w:t>е</w:t>
      </w:r>
      <w:r w:rsidRPr="006D181E">
        <w:rPr>
          <w:rFonts w:cs="Arial"/>
          <w:i/>
          <w:sz w:val="20"/>
          <w:szCs w:val="20"/>
        </w:rPr>
        <w:t xml:space="preserve"> в 201</w:t>
      </w:r>
      <w:r w:rsidR="001C6A5C">
        <w:rPr>
          <w:rFonts w:cs="Arial"/>
          <w:i/>
          <w:sz w:val="20"/>
          <w:szCs w:val="20"/>
        </w:rPr>
        <w:t>8</w:t>
      </w:r>
      <w:r w:rsidRPr="006D181E">
        <w:rPr>
          <w:rFonts w:cs="Arial"/>
          <w:i/>
          <w:sz w:val="20"/>
          <w:szCs w:val="20"/>
        </w:rPr>
        <w:t>-20</w:t>
      </w:r>
      <w:r w:rsidR="001C6A5C">
        <w:rPr>
          <w:rFonts w:cs="Arial"/>
          <w:i/>
          <w:sz w:val="20"/>
          <w:szCs w:val="20"/>
        </w:rPr>
        <w:t>20</w:t>
      </w:r>
      <w:r w:rsidRPr="006D181E">
        <w:rPr>
          <w:rFonts w:cs="Arial"/>
          <w:i/>
          <w:sz w:val="20"/>
          <w:szCs w:val="20"/>
        </w:rPr>
        <w:t xml:space="preserve"> гг. (в том числе, продленны</w:t>
      </w:r>
      <w:r>
        <w:rPr>
          <w:rFonts w:cs="Arial"/>
          <w:i/>
          <w:sz w:val="20"/>
          <w:szCs w:val="20"/>
        </w:rPr>
        <w:t>е</w:t>
      </w:r>
      <w:r w:rsidRPr="006D181E">
        <w:rPr>
          <w:rFonts w:cs="Arial"/>
          <w:i/>
          <w:sz w:val="20"/>
          <w:szCs w:val="20"/>
        </w:rPr>
        <w:t xml:space="preserve"> на 20</w:t>
      </w:r>
      <w:r w:rsidR="001C6A5C">
        <w:rPr>
          <w:rFonts w:cs="Arial"/>
          <w:i/>
          <w:sz w:val="20"/>
          <w:szCs w:val="20"/>
        </w:rPr>
        <w:t>21</w:t>
      </w:r>
      <w:r w:rsidRPr="006D181E">
        <w:rPr>
          <w:rFonts w:cs="Arial"/>
          <w:i/>
          <w:sz w:val="20"/>
          <w:szCs w:val="20"/>
        </w:rPr>
        <w:t xml:space="preserve"> г.) </w:t>
      </w:r>
      <w:r w:rsidRPr="00AB7BC6">
        <w:rPr>
          <w:rFonts w:cs="Arial"/>
          <w:i/>
          <w:sz w:val="20"/>
          <w:szCs w:val="20"/>
        </w:rPr>
        <w:t xml:space="preserve"> договоры </w:t>
      </w:r>
      <w:r>
        <w:rPr>
          <w:rFonts w:cs="Arial"/>
          <w:i/>
          <w:sz w:val="20"/>
          <w:szCs w:val="20"/>
        </w:rPr>
        <w:t xml:space="preserve">(контракты) </w:t>
      </w:r>
      <w:r w:rsidRPr="00AB7BC6">
        <w:rPr>
          <w:rFonts w:cs="Arial"/>
          <w:i/>
          <w:sz w:val="20"/>
          <w:szCs w:val="20"/>
        </w:rPr>
        <w:t>с ценой 1 (одного) договора (контракт</w:t>
      </w:r>
      <w:r>
        <w:rPr>
          <w:rFonts w:cs="Arial"/>
          <w:i/>
          <w:sz w:val="20"/>
          <w:szCs w:val="20"/>
        </w:rPr>
        <w:t>а</w:t>
      </w:r>
      <w:r w:rsidRPr="00AB7BC6">
        <w:rPr>
          <w:rFonts w:cs="Arial"/>
          <w:i/>
          <w:sz w:val="20"/>
          <w:szCs w:val="20"/>
        </w:rPr>
        <w:t xml:space="preserve">) </w:t>
      </w:r>
      <w:r>
        <w:rPr>
          <w:rFonts w:cs="Arial"/>
          <w:i/>
          <w:sz w:val="20"/>
          <w:szCs w:val="20"/>
        </w:rPr>
        <w:t>1</w:t>
      </w:r>
      <w:r w:rsidR="001C6A5C">
        <w:rPr>
          <w:rFonts w:cs="Arial"/>
          <w:i/>
          <w:sz w:val="20"/>
          <w:szCs w:val="20"/>
        </w:rPr>
        <w:t>5</w:t>
      </w:r>
      <w:r w:rsidRPr="00AB7BC6">
        <w:rPr>
          <w:rFonts w:cs="Arial"/>
          <w:i/>
          <w:sz w:val="20"/>
          <w:szCs w:val="20"/>
        </w:rPr>
        <w:t xml:space="preserve"> 000 000 (</w:t>
      </w:r>
      <w:r w:rsidR="001C6A5C">
        <w:rPr>
          <w:rFonts w:cs="Arial"/>
          <w:i/>
          <w:sz w:val="20"/>
          <w:szCs w:val="20"/>
        </w:rPr>
        <w:t>пятнадцать</w:t>
      </w:r>
      <w:r w:rsidRPr="00AB7BC6">
        <w:rPr>
          <w:rFonts w:cs="Arial"/>
          <w:i/>
          <w:sz w:val="20"/>
          <w:szCs w:val="20"/>
        </w:rPr>
        <w:t xml:space="preserve"> миллионов) рублей в год или более, имеющие письменное подтверждение контрагента Участника об отсутствии претензий по оказанным услугам, с обязательным приложением копий договоров </w:t>
      </w:r>
      <w:r w:rsidRPr="00AB7BC6">
        <w:rPr>
          <w:sz w:val="20"/>
          <w:szCs w:val="20"/>
        </w:rPr>
        <w:t>(</w:t>
      </w:r>
      <w:r w:rsidRPr="00AB7BC6">
        <w:rPr>
          <w:rFonts w:cs="Arial"/>
          <w:i/>
          <w:sz w:val="20"/>
          <w:szCs w:val="20"/>
        </w:rPr>
        <w:t>контрактов</w:t>
      </w:r>
      <w:r w:rsidRPr="00AB7BC6">
        <w:rPr>
          <w:rFonts w:cs="Arial"/>
          <w:sz w:val="20"/>
          <w:szCs w:val="20"/>
        </w:rPr>
        <w:t>)</w:t>
      </w:r>
      <w:r>
        <w:rPr>
          <w:rFonts w:cs="Arial"/>
          <w:sz w:val="20"/>
          <w:szCs w:val="20"/>
        </w:rPr>
        <w:t xml:space="preserve"> </w:t>
      </w:r>
      <w:r w:rsidRPr="00AB7BC6">
        <w:rPr>
          <w:rFonts w:cs="Arial"/>
          <w:i/>
          <w:sz w:val="20"/>
          <w:szCs w:val="20"/>
        </w:rPr>
        <w:t>и актов приемки</w:t>
      </w:r>
      <w:r>
        <w:rPr>
          <w:rFonts w:cs="Arial"/>
          <w:i/>
          <w:sz w:val="20"/>
          <w:szCs w:val="20"/>
        </w:rPr>
        <w:t>.</w:t>
      </w:r>
    </w:p>
    <w:p w14:paraId="3C011F88" w14:textId="77777777" w:rsidR="001C6A5C" w:rsidRDefault="001C6A5C" w:rsidP="002037AF">
      <w:pPr>
        <w:jc w:val="both"/>
        <w:rPr>
          <w:i/>
          <w:color w:val="FF0000"/>
        </w:rPr>
        <w:sectPr w:rsidR="001C6A5C" w:rsidSect="00BD7A19">
          <w:pgSz w:w="16839" w:h="11907" w:orient="landscape" w:code="9"/>
          <w:pgMar w:top="1134" w:right="851" w:bottom="567" w:left="567" w:header="720" w:footer="720" w:gutter="0"/>
          <w:cols w:space="708"/>
          <w:noEndnote/>
          <w:docGrid w:linePitch="326"/>
        </w:sectPr>
      </w:pPr>
    </w:p>
    <w:p w14:paraId="12237854" w14:textId="77777777" w:rsidR="002037AF"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РАЗДЕЛ_IV._ТЕХНИЧЕСКОЕ_1"/>
      <w:bookmarkStart w:id="270" w:name="_Toc54336131"/>
      <w:bookmarkStart w:id="271" w:name="_Toc58229366"/>
      <w:bookmarkEnd w:id="269"/>
      <w:r w:rsidRPr="00733E33">
        <w:rPr>
          <w:rFonts w:ascii="Times New Roman" w:eastAsia="MS Mincho" w:hAnsi="Times New Roman"/>
          <w:color w:val="17365D"/>
          <w:kern w:val="32"/>
          <w:szCs w:val="24"/>
          <w:lang w:val="x-none" w:eastAsia="x-none"/>
        </w:rPr>
        <w:lastRenderedPageBreak/>
        <w:t xml:space="preserve">РАЗДЕЛ IV. </w:t>
      </w:r>
      <w:bookmarkEnd w:id="266"/>
      <w:r>
        <w:rPr>
          <w:rFonts w:ascii="Times New Roman" w:eastAsia="MS Mincho" w:hAnsi="Times New Roman"/>
          <w:color w:val="17365D"/>
          <w:kern w:val="32"/>
          <w:szCs w:val="24"/>
          <w:lang w:eastAsia="x-none"/>
        </w:rPr>
        <w:t>ТЕХНИЧЕСКОЕ ЗАДАНИЕ</w:t>
      </w:r>
      <w:bookmarkEnd w:id="270"/>
      <w:bookmarkEnd w:id="271"/>
    </w:p>
    <w:p w14:paraId="75CBF2C6" w14:textId="77777777" w:rsidR="001C6A5C" w:rsidRDefault="001C6A5C" w:rsidP="001C6A5C">
      <w:pPr>
        <w:rPr>
          <w:rFonts w:eastAsia="MS Mincho"/>
          <w:lang w:eastAsia="x-none"/>
        </w:rPr>
      </w:pPr>
    </w:p>
    <w:p w14:paraId="2C2D81FA" w14:textId="77777777" w:rsidR="001C6A5C" w:rsidRDefault="001C6A5C" w:rsidP="001C6A5C">
      <w:pPr>
        <w:rPr>
          <w:iCs/>
        </w:rPr>
      </w:pPr>
      <w:r w:rsidRPr="00AC4C99">
        <w:rPr>
          <w:iCs/>
        </w:rPr>
        <w:t>Техническое задание на услуги по комплексной уборке объектов представлено в Приложении № 2 к Проекту договора (</w:t>
      </w:r>
      <w:r w:rsidRPr="001C6A5C">
        <w:rPr>
          <w:iCs/>
        </w:rPr>
        <w:t>РАЗДЕЛ V. ПРОЕКТ ДОГОВОРА</w:t>
      </w:r>
      <w:r>
        <w:rPr>
          <w:iCs/>
        </w:rPr>
        <w:t>) в отдельном файле «Проект договора».</w:t>
      </w:r>
    </w:p>
    <w:p w14:paraId="68E02AF6" w14:textId="77777777" w:rsidR="001C6A5C" w:rsidRDefault="001C6A5C" w:rsidP="001C6A5C">
      <w:pPr>
        <w:rPr>
          <w:rFonts w:eastAsia="MS Mincho"/>
          <w:lang w:eastAsia="x-none"/>
        </w:rPr>
      </w:pPr>
    </w:p>
    <w:p w14:paraId="7ADD02B8" w14:textId="77777777" w:rsidR="001C6A5C" w:rsidRPr="001C6A5C" w:rsidRDefault="001C6A5C" w:rsidP="001C6A5C">
      <w:pPr>
        <w:rPr>
          <w:rFonts w:eastAsia="MS Mincho"/>
          <w:lang w:eastAsia="x-none"/>
        </w:rPr>
      </w:pPr>
    </w:p>
    <w:p w14:paraId="0BBE4781" w14:textId="77777777" w:rsidR="002037AF" w:rsidRDefault="001C6A5C" w:rsidP="002037AF">
      <w:pPr>
        <w:pStyle w:val="a7"/>
        <w:tabs>
          <w:tab w:val="clear" w:pos="4677"/>
          <w:tab w:val="clear" w:pos="9355"/>
        </w:tabs>
        <w:rPr>
          <w:bCs/>
          <w:color w:val="000000"/>
        </w:rPr>
      </w:pPr>
      <w:r w:rsidRPr="001C6A5C">
        <w:rPr>
          <w:bCs/>
          <w:color w:val="000000"/>
        </w:rPr>
        <w:t xml:space="preserve">Адреса зданий, площади и </w:t>
      </w:r>
      <w:r>
        <w:rPr>
          <w:bCs/>
          <w:color w:val="000000"/>
        </w:rPr>
        <w:t xml:space="preserve">начальная (максимальная) </w:t>
      </w:r>
      <w:r w:rsidRPr="001C6A5C">
        <w:rPr>
          <w:bCs/>
          <w:color w:val="000000"/>
        </w:rPr>
        <w:t xml:space="preserve">стоимость оказания услуг по комплексной уборке объектов </w:t>
      </w:r>
      <w:r>
        <w:rPr>
          <w:bCs/>
          <w:color w:val="000000"/>
        </w:rPr>
        <w:t>представлен</w:t>
      </w:r>
      <w:r w:rsidR="00AC4C99">
        <w:rPr>
          <w:bCs/>
          <w:color w:val="000000"/>
        </w:rPr>
        <w:t>ы</w:t>
      </w:r>
      <w:r>
        <w:rPr>
          <w:bCs/>
          <w:color w:val="000000"/>
        </w:rPr>
        <w:t xml:space="preserve"> в отдельном файле </w:t>
      </w:r>
      <w:r w:rsidR="00AC4C99">
        <w:rPr>
          <w:bCs/>
          <w:color w:val="000000"/>
        </w:rPr>
        <w:t>«</w:t>
      </w:r>
      <w:r w:rsidR="00AC4C99" w:rsidRPr="00AC4C99">
        <w:rPr>
          <w:bCs/>
          <w:color w:val="000000"/>
        </w:rPr>
        <w:t>Техническое задание – Адреса зданий, площади, стоимость услуг</w:t>
      </w:r>
      <w:r w:rsidR="00AC4C99">
        <w:rPr>
          <w:bCs/>
          <w:color w:val="000000"/>
        </w:rPr>
        <w:t>».</w:t>
      </w:r>
    </w:p>
    <w:p w14:paraId="1DC9E0A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BD2B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3157B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7FF186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57996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A505E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DFF73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1CA73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48C5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7C6C5C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9E988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4EF53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A23492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BB34A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DF43A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E325F6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D833CE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C32F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F958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BFA9A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DC12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4B2567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ACC2D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BB8C3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00141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20EBF7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D3483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6862A9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1DB19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231A3B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561E1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0DD1B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3362E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65F0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C20AD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2263CF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FD69F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D6A58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0984D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DDB9F4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7B3C9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D1459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67F45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16A8A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9517EE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7DB15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093F8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D61D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26E4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1536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E192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C4E28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32E2D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34C9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115F4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81B83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849BC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57EE1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54C96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C077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AC8B0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C5D5F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1D36A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CC69B4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3FE13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B0B0F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81921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CDD27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10313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43BF85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B3361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52FD0D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6B03C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27C839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D12EB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F9194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4BEF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B28E28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87F2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7B33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7C9E2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CBCC2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64D9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F047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E4367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0954E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0B298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45642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1F2D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1D22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AB8EC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572F7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C3DC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EF16A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893FE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26578E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DB222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6BA513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CB82E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E69A76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48831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D9232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2672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4FBB3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1CC3E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93B1C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1829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ED0C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FBFC9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162B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E7DCD9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45D59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205F6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1F96A0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866814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7AC46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CE93E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70D5DD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D5AEC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A033C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EE7D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490AE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33E7E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556F2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95EEE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FAF58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AAEFB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BA78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BA057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C70F67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ABB7E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B9F0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42CC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A836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39F79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1DCD82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05CA70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80C27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FB0F9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62FB3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4BD75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9078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67B49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883FB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019C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EB79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38F5B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BC32F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FB2B8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C0D9B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6C2F5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F6221B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B4008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8645B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2C65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24577B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0D6C9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40C760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1A12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32D56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531030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4D986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DB98A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7D242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E0B6F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CD7466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B45A6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FDB0E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77AB2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EE34A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671F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A2C440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3A8E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72A81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A7856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B65ED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62545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4BA5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91F4CD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0D3A50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26EDDF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4690E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831693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9D92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049C2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DE8528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4B1BE6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E287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7BE74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E63F9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C6240B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59CE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04A4D4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84A44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9FAD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DD97E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C186D2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0213A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5CA603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FD97C1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7B3A7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7F415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FAC3C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3692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AB6C1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5E741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995A8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1318B7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BEFE3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2C26A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D2B85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4F7CB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4FC03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8CE9E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F6DF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EBBFF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30AEC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AE547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EB7E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C6768B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6294BB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94967B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1BD97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71FD0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05A14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2082A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E4152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B09607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C67C4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99F7A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BBF597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D78B1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5FEA91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A9039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FFB687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E4327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F70DBC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ABD48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062A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8E8FF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936E19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79EB7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54A631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C8015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0E7F88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35A33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C439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D8CB3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FA07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FADA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93AF4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FB905F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26181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877EC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BB4D30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119D4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CC44F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87DFE1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8A5E3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4D99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0D946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033EB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8999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FCAAF8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BCD3B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12EF1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6C315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AE59A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B1731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983D7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7C27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C0AD91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37E90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6F393E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97EB18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6D7E5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953BA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1D6FC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55C22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05B6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2F45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8CC23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03791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4961A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3394D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E1C1C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D444E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64996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75CE5F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EE483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D55FF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25E2E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7F4BB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89102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3DDCD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4D3BA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F66DE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E40B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95E38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478B7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BE15A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51247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8F00A8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D079B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DB374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E577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12D784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6CE2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42858B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E088C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2ECE0E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47D2C9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23ECC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3E6A6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85A7E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D87D7C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F6E05B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DD69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B13634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D4489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7F108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E2825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AFF28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8F880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5E366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5AEB1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FA60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4A366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1538F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378D7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3ABC0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4B98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1CD5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2F9CB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9C566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5AC58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D2F7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6755D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54EA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2B14E5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16CF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1D534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10FC1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A3359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4C207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A869F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99DAC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F256C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F8B0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93D5D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7EF64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9BA56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CA30C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62AA2F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CBAAE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0BCBDC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C82E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A1C80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6846CE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53572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54431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41C0D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34798A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B6F5D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02DA8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87471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BE039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9D467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AA6534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D575C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151D5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13E46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2E34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8F17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7EFE7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F49B8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FF7FC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D4F6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07B2A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5D4A7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FDBD7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5A9E6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7CA2C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7D645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7F325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BB6AE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001ED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AB1E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BF77D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5662A0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6853F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69443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D6B52B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5020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F209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6F9D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FCD3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4C256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42E8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E5518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7554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2DFB8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1779F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AF697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6E383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70BB4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CCE60E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682EF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BDFC58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A8A9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82141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849595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F57E8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02E62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44C82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8BF5EE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A7A7F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E4955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41EA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DA47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DF19DA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39A65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3B065C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3D3FE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C9A57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DD753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E66E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1DEB8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E237F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8A045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D4DF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82F1A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7D7CD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2C2B6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894D8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7028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DC3A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BB235F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CCDA0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D46F0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B4DD8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A43AE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753B4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6F56C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560D7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2E8C9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D53F2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AE36B2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93217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77D22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C53E8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FC119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3C8EB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3B3AA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44DE8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1A733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C283A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540AD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4724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5C5EE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B2DE1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FE64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559EEC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2A333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FBA6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30C2A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9A7E47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8F5AA9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9E1D2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D120C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E37A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E595B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AD4BA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3CD6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F1949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DEB56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E1378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11D435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AC3027" w14:textId="77777777" w:rsidR="00AC4C99" w:rsidRPr="00AD5D4A" w:rsidRDefault="00AC4C99" w:rsidP="002037AF">
      <w:pPr>
        <w:pStyle w:val="a7"/>
        <w:tabs>
          <w:tab w:val="clear" w:pos="4677"/>
          <w:tab w:val="clear" w:pos="9355"/>
        </w:tabs>
        <w:rPr>
          <w:rFonts w:eastAsia="MS Mincho"/>
          <w:color w:val="17365D"/>
          <w:kern w:val="32"/>
          <w:sz w:val="2"/>
          <w:szCs w:val="2"/>
          <w:lang w:val="x-none" w:eastAsia="x-none"/>
        </w:rPr>
      </w:pPr>
    </w:p>
    <w:p w14:paraId="2AC004B6" w14:textId="77777777" w:rsidR="002037AF" w:rsidRPr="00B36394"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2" w:name="_РАЗДЕЛ_V._ПРОЕКТ"/>
      <w:bookmarkStart w:id="273" w:name="_Toc23149545"/>
      <w:bookmarkStart w:id="274" w:name="_Toc54336132"/>
      <w:bookmarkStart w:id="275" w:name="_Toc58229367"/>
      <w:bookmarkEnd w:id="272"/>
      <w:r w:rsidRPr="00733E33">
        <w:rPr>
          <w:rFonts w:ascii="Times New Roman" w:eastAsia="MS Mincho" w:hAnsi="Times New Roman"/>
          <w:color w:val="17365D"/>
          <w:kern w:val="32"/>
          <w:szCs w:val="24"/>
          <w:lang w:val="x-none" w:eastAsia="x-none"/>
        </w:rPr>
        <w:lastRenderedPageBreak/>
        <w:t xml:space="preserve">РАЗДЕЛ V. </w:t>
      </w:r>
      <w:bookmarkEnd w:id="273"/>
      <w:r>
        <w:rPr>
          <w:rFonts w:ascii="Times New Roman" w:eastAsia="MS Mincho" w:hAnsi="Times New Roman"/>
          <w:color w:val="17365D"/>
          <w:kern w:val="32"/>
          <w:szCs w:val="24"/>
          <w:lang w:eastAsia="x-none"/>
        </w:rPr>
        <w:t>ПРОЕКТ ДОГОВОРА</w:t>
      </w:r>
      <w:bookmarkEnd w:id="274"/>
      <w:bookmarkEnd w:id="275"/>
    </w:p>
    <w:p w14:paraId="23818AF8" w14:textId="77777777" w:rsidR="00AC4C99" w:rsidRPr="00C25E67" w:rsidRDefault="00AC4C99" w:rsidP="00AC4C99">
      <w:pPr>
        <w:keepNext/>
        <w:tabs>
          <w:tab w:val="left" w:pos="6424"/>
        </w:tabs>
        <w:spacing w:before="240" w:after="120"/>
        <w:ind w:left="792" w:hanging="360"/>
        <w:jc w:val="both"/>
        <w:outlineLvl w:val="0"/>
        <w:rPr>
          <w:rFonts w:eastAsia="MS Mincho"/>
          <w:bCs/>
          <w:kern w:val="32"/>
          <w:lang w:eastAsia="x-none"/>
        </w:rPr>
      </w:pPr>
      <w:r w:rsidRPr="00C25E67">
        <w:rPr>
          <w:rFonts w:eastAsia="MS Mincho"/>
          <w:bCs/>
          <w:kern w:val="32"/>
          <w:lang w:eastAsia="x-none"/>
        </w:rPr>
        <w:t>Проект договора представлен в отдельном файле «Проект договора»</w:t>
      </w:r>
    </w:p>
    <w:p w14:paraId="3BBCFF32" w14:textId="77777777" w:rsidR="002037AF" w:rsidRDefault="002037AF" w:rsidP="002037AF">
      <w:pPr>
        <w:jc w:val="both"/>
        <w:rPr>
          <w:rFonts w:eastAsia="MS Mincho"/>
          <w:color w:val="FF0000"/>
          <w:lang w:eastAsia="x-none"/>
        </w:rPr>
      </w:pPr>
    </w:p>
    <w:p w14:paraId="5C96F65B" w14:textId="77777777" w:rsidR="002037AF" w:rsidRPr="00733E33" w:rsidRDefault="002037AF" w:rsidP="002037AF">
      <w:pPr>
        <w:jc w:val="both"/>
        <w:rPr>
          <w:rFonts w:eastAsia="MS Mincho"/>
          <w:color w:val="FF0000"/>
          <w:lang w:eastAsia="x-none"/>
        </w:rPr>
      </w:pPr>
    </w:p>
    <w:p w14:paraId="2675EF0E" w14:textId="77777777" w:rsidR="002037AF"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I._КРИТЕРИИ"/>
      <w:bookmarkEnd w:id="276"/>
      <w:r w:rsidRPr="00733E33">
        <w:rPr>
          <w:rFonts w:eastAsia="MS Mincho"/>
          <w:color w:val="FF0000"/>
          <w:lang w:eastAsia="x-none"/>
        </w:rPr>
        <w:br w:type="page"/>
      </w:r>
      <w:bookmarkStart w:id="277" w:name="_Toc54336133"/>
      <w:bookmarkStart w:id="278" w:name="_Toc58229368"/>
      <w:bookmarkStart w:id="279" w:name="_Toc381613567"/>
      <w:r w:rsidRPr="00733E33">
        <w:rPr>
          <w:rFonts w:ascii="Times New Roman" w:eastAsia="MS Mincho" w:hAnsi="Times New Roman"/>
          <w:color w:val="17365D"/>
          <w:kern w:val="32"/>
          <w:szCs w:val="24"/>
          <w:lang w:val="x-none" w:eastAsia="x-none"/>
        </w:rPr>
        <w:lastRenderedPageBreak/>
        <w:t>РАЗДЕЛ V</w:t>
      </w:r>
      <w:r>
        <w:rPr>
          <w:rFonts w:ascii="Times New Roman" w:eastAsia="MS Mincho" w:hAnsi="Times New Roman"/>
          <w:color w:val="17365D"/>
          <w:kern w:val="32"/>
          <w:szCs w:val="24"/>
          <w:lang w:val="en-US" w:eastAsia="x-none"/>
        </w:rPr>
        <w:t>I</w:t>
      </w:r>
      <w:r w:rsidRPr="00733E33">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КРИТЕРИ</w:t>
      </w:r>
      <w:bookmarkStart w:id="280" w:name="Раздел6"/>
      <w:bookmarkEnd w:id="280"/>
      <w:r>
        <w:rPr>
          <w:rFonts w:ascii="Times New Roman" w:eastAsia="MS Mincho" w:hAnsi="Times New Roman"/>
          <w:color w:val="17365D"/>
          <w:kern w:val="32"/>
          <w:szCs w:val="24"/>
          <w:lang w:eastAsia="x-none"/>
        </w:rPr>
        <w:t>И И ПОРЯДОК ОЦЕНКИ ЗАЯВОК</w:t>
      </w:r>
      <w:bookmarkEnd w:id="277"/>
      <w:bookmarkEnd w:id="278"/>
    </w:p>
    <w:p w14:paraId="1560B871" w14:textId="77777777" w:rsidR="00AC4C99" w:rsidRPr="00AC4C99" w:rsidRDefault="00AC4C99" w:rsidP="00AC4C99">
      <w:pPr>
        <w:tabs>
          <w:tab w:val="left" w:pos="426"/>
          <w:tab w:val="num" w:pos="1134"/>
        </w:tabs>
        <w:spacing w:line="360" w:lineRule="auto"/>
        <w:jc w:val="center"/>
        <w:rPr>
          <w:b/>
          <w:bCs/>
          <w:snapToGrid w:val="0"/>
          <w:szCs w:val="22"/>
        </w:rPr>
      </w:pPr>
      <w:bookmarkStart w:id="281" w:name="_Toc53765301"/>
      <w:r w:rsidRPr="00AC4C99">
        <w:rPr>
          <w:b/>
          <w:bCs/>
          <w:snapToGrid w:val="0"/>
          <w:szCs w:val="22"/>
        </w:rPr>
        <w:t>Общий порядок</w:t>
      </w:r>
      <w:bookmarkEnd w:id="281"/>
    </w:p>
    <w:p w14:paraId="3A907E0C" w14:textId="77777777" w:rsidR="00AC4C99" w:rsidRPr="00AC4C99" w:rsidRDefault="00AC4C99" w:rsidP="00AC4C99">
      <w:pPr>
        <w:widowControl w:val="0"/>
        <w:ind w:firstLine="709"/>
        <w:contextualSpacing/>
        <w:jc w:val="both"/>
      </w:pPr>
      <w:r w:rsidRPr="00AC4C99">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544078A3" w14:textId="77777777" w:rsidR="00AC4C99" w:rsidRPr="00AC4C99" w:rsidRDefault="00AC4C99" w:rsidP="00AC4C99">
      <w:pPr>
        <w:widowControl w:val="0"/>
        <w:ind w:firstLine="709"/>
        <w:contextualSpacing/>
        <w:jc w:val="both"/>
      </w:pPr>
      <w:r w:rsidRPr="00AC4C99">
        <w:t>Оценка и сопоставление заявок осуществляется с использованием следующих критериев оценки заявок:</w:t>
      </w:r>
    </w:p>
    <w:p w14:paraId="4860DCBB" w14:textId="77777777" w:rsidR="00AC4C99" w:rsidRPr="00AC4C99" w:rsidRDefault="00AC4C99" w:rsidP="00AC4C99">
      <w:pPr>
        <w:widowControl w:val="0"/>
        <w:ind w:firstLine="709"/>
        <w:contextualSpacing/>
        <w:jc w:val="both"/>
      </w:pPr>
    </w:p>
    <w:p w14:paraId="4700D1C4" w14:textId="77777777" w:rsidR="00AC4C99" w:rsidRPr="00AC4C99" w:rsidRDefault="00AC4C99" w:rsidP="00AC4C99">
      <w:pPr>
        <w:widowControl w:val="0"/>
        <w:ind w:firstLine="709"/>
        <w:contextualSpacing/>
        <w:jc w:val="both"/>
        <w:rPr>
          <w:b/>
          <w:u w:val="single"/>
        </w:rPr>
      </w:pPr>
    </w:p>
    <w:tbl>
      <w:tblPr>
        <w:tblStyle w:val="18"/>
        <w:tblW w:w="10338" w:type="dxa"/>
        <w:tblLook w:val="04A0" w:firstRow="1" w:lastRow="0" w:firstColumn="1" w:lastColumn="0" w:noHBand="0" w:noVBand="1"/>
      </w:tblPr>
      <w:tblGrid>
        <w:gridCol w:w="704"/>
        <w:gridCol w:w="5103"/>
        <w:gridCol w:w="4531"/>
      </w:tblGrid>
      <w:tr w:rsidR="00AC4C99" w:rsidRPr="00AC4C99" w14:paraId="67FAA2DD" w14:textId="77777777" w:rsidTr="008C657A">
        <w:tc>
          <w:tcPr>
            <w:tcW w:w="704" w:type="dxa"/>
          </w:tcPr>
          <w:p w14:paraId="057C3242" w14:textId="77777777" w:rsidR="00AC4C99" w:rsidRPr="00AC4C99" w:rsidRDefault="00AC4C99" w:rsidP="00AC4C99">
            <w:pPr>
              <w:suppressLineNumbers/>
              <w:tabs>
                <w:tab w:val="left" w:pos="1276"/>
                <w:tab w:val="left" w:pos="1418"/>
                <w:tab w:val="left" w:pos="1560"/>
              </w:tabs>
              <w:suppressAutoHyphens/>
              <w:rPr>
                <w:rFonts w:cs="Arial"/>
                <w:b/>
              </w:rPr>
            </w:pPr>
            <w:r w:rsidRPr="00AC4C99">
              <w:rPr>
                <w:rFonts w:cs="Arial"/>
                <w:b/>
              </w:rPr>
              <w:t>№</w:t>
            </w:r>
          </w:p>
        </w:tc>
        <w:tc>
          <w:tcPr>
            <w:tcW w:w="5103" w:type="dxa"/>
          </w:tcPr>
          <w:p w14:paraId="08A0D097" w14:textId="77777777" w:rsidR="00AC4C99" w:rsidRPr="00AC4C99" w:rsidRDefault="00AC4C99" w:rsidP="00E872B7">
            <w:pPr>
              <w:suppressLineNumbers/>
              <w:tabs>
                <w:tab w:val="left" w:pos="1276"/>
                <w:tab w:val="left" w:pos="1418"/>
                <w:tab w:val="left" w:pos="1560"/>
              </w:tabs>
              <w:suppressAutoHyphens/>
              <w:jc w:val="center"/>
              <w:rPr>
                <w:rFonts w:cs="Arial"/>
                <w:b/>
              </w:rPr>
            </w:pPr>
            <w:r w:rsidRPr="00AC4C99">
              <w:rPr>
                <w:rFonts w:cs="Arial"/>
                <w:b/>
              </w:rPr>
              <w:t>Наименование критерия оценки</w:t>
            </w:r>
          </w:p>
        </w:tc>
        <w:tc>
          <w:tcPr>
            <w:tcW w:w="4531" w:type="dxa"/>
          </w:tcPr>
          <w:p w14:paraId="1C6EF6B1" w14:textId="77777777" w:rsidR="00AC4C99" w:rsidRPr="00AC4C99" w:rsidRDefault="00AC4C99" w:rsidP="00E872B7">
            <w:pPr>
              <w:suppressLineNumbers/>
              <w:tabs>
                <w:tab w:val="left" w:pos="1276"/>
                <w:tab w:val="left" w:pos="1418"/>
                <w:tab w:val="left" w:pos="1560"/>
              </w:tabs>
              <w:suppressAutoHyphens/>
              <w:jc w:val="center"/>
              <w:rPr>
                <w:rFonts w:cs="Arial"/>
                <w:b/>
              </w:rPr>
            </w:pPr>
            <w:r w:rsidRPr="00AC4C99">
              <w:rPr>
                <w:rFonts w:cs="Arial"/>
                <w:b/>
              </w:rPr>
              <w:t>Вес (значимость) критерия оценки</w:t>
            </w:r>
            <w:r w:rsidR="00E872B7">
              <w:rPr>
                <w:rFonts w:cs="Arial"/>
                <w:b/>
              </w:rPr>
              <w:t xml:space="preserve"> </w:t>
            </w:r>
            <w:r w:rsidR="00E872B7">
              <w:rPr>
                <w:rFonts w:cs="Arial"/>
                <w:b/>
                <w:lang w:val="en-US"/>
              </w:rPr>
              <w:t>K</w:t>
            </w:r>
            <w:r w:rsidR="00E872B7">
              <w:rPr>
                <w:rFonts w:cs="Arial"/>
                <w:b/>
                <w:vertAlign w:val="subscript"/>
                <w:lang w:val="en-US"/>
              </w:rPr>
              <w:t>i</w:t>
            </w:r>
            <w:r w:rsidRPr="00AC4C99">
              <w:rPr>
                <w:rFonts w:cs="Arial"/>
                <w:b/>
              </w:rPr>
              <w:t>, %</w:t>
            </w:r>
          </w:p>
        </w:tc>
      </w:tr>
      <w:tr w:rsidR="00AC4C99" w:rsidRPr="00AC4C99" w14:paraId="3057CBC6" w14:textId="77777777" w:rsidTr="008C657A">
        <w:tc>
          <w:tcPr>
            <w:tcW w:w="704" w:type="dxa"/>
          </w:tcPr>
          <w:p w14:paraId="1546EBD4" w14:textId="77777777" w:rsidR="00AC4C99" w:rsidRPr="008C657A" w:rsidRDefault="00AC4C99" w:rsidP="008C657A">
            <w:pPr>
              <w:suppressLineNumbers/>
              <w:tabs>
                <w:tab w:val="left" w:pos="1276"/>
                <w:tab w:val="left" w:pos="1418"/>
                <w:tab w:val="left" w:pos="1560"/>
              </w:tabs>
              <w:suppressAutoHyphens/>
              <w:ind w:firstLine="22"/>
              <w:rPr>
                <w:rFonts w:cs="Arial"/>
              </w:rPr>
            </w:pPr>
            <w:r w:rsidRPr="008C657A">
              <w:rPr>
                <w:rFonts w:cs="Arial"/>
              </w:rPr>
              <w:t>1.</w:t>
            </w:r>
          </w:p>
        </w:tc>
        <w:tc>
          <w:tcPr>
            <w:tcW w:w="5103" w:type="dxa"/>
          </w:tcPr>
          <w:p w14:paraId="5CD1DAF0" w14:textId="77777777" w:rsidR="00AC4C99" w:rsidRPr="00AC4C99" w:rsidRDefault="00AC4C99" w:rsidP="00AC4C99">
            <w:pPr>
              <w:suppressLineNumbers/>
              <w:tabs>
                <w:tab w:val="left" w:pos="1276"/>
                <w:tab w:val="left" w:pos="1418"/>
                <w:tab w:val="left" w:pos="1560"/>
              </w:tabs>
              <w:suppressAutoHyphens/>
              <w:rPr>
                <w:rFonts w:cs="Arial"/>
                <w:i/>
                <w:color w:val="FF0000"/>
              </w:rPr>
            </w:pPr>
            <w:bookmarkStart w:id="282" w:name="_Hlk72423155"/>
            <w:r w:rsidRPr="00AC4C99">
              <w:rPr>
                <w:rFonts w:cs="Arial"/>
              </w:rPr>
              <w:t xml:space="preserve">Величина коэффициента снижения </w:t>
            </w:r>
            <w:r w:rsidR="008C657A" w:rsidRPr="008C657A">
              <w:rPr>
                <w:bCs/>
              </w:rPr>
              <w:t xml:space="preserve">стоимости </w:t>
            </w:r>
            <w:r w:rsidR="008C657A" w:rsidRPr="008C657A">
              <w:rPr>
                <w:iCs/>
              </w:rPr>
              <w:t>услуг по комплексной уборке объектов</w:t>
            </w:r>
            <w:bookmarkEnd w:id="282"/>
          </w:p>
        </w:tc>
        <w:tc>
          <w:tcPr>
            <w:tcW w:w="4531" w:type="dxa"/>
          </w:tcPr>
          <w:p w14:paraId="79C9087E" w14:textId="77777777" w:rsidR="00AC4C99" w:rsidRPr="00AC4C99" w:rsidRDefault="008C657A" w:rsidP="00AC4C99">
            <w:pPr>
              <w:suppressLineNumbers/>
              <w:tabs>
                <w:tab w:val="left" w:pos="1276"/>
                <w:tab w:val="left" w:pos="1418"/>
                <w:tab w:val="left" w:pos="1560"/>
              </w:tabs>
              <w:suppressAutoHyphens/>
              <w:jc w:val="center"/>
              <w:rPr>
                <w:rFonts w:cs="Arial"/>
              </w:rPr>
            </w:pPr>
            <w:r>
              <w:rPr>
                <w:rFonts w:cs="Arial"/>
              </w:rPr>
              <w:t>60</w:t>
            </w:r>
            <w:r w:rsidR="00AC4C99" w:rsidRPr="00AC4C99">
              <w:rPr>
                <w:rFonts w:cs="Arial"/>
              </w:rPr>
              <w:t>%</w:t>
            </w:r>
          </w:p>
        </w:tc>
      </w:tr>
      <w:tr w:rsidR="00AC4C99" w:rsidRPr="00AC4C99" w14:paraId="38E44ADC" w14:textId="77777777" w:rsidTr="008C657A">
        <w:tc>
          <w:tcPr>
            <w:tcW w:w="704" w:type="dxa"/>
          </w:tcPr>
          <w:p w14:paraId="33314A77" w14:textId="77777777" w:rsidR="00AC4C99" w:rsidRPr="008C657A" w:rsidRDefault="008C657A" w:rsidP="008C657A">
            <w:pPr>
              <w:suppressLineNumbers/>
              <w:tabs>
                <w:tab w:val="left" w:pos="1276"/>
                <w:tab w:val="left" w:pos="1418"/>
                <w:tab w:val="left" w:pos="1560"/>
              </w:tabs>
              <w:suppressAutoHyphens/>
              <w:ind w:firstLine="22"/>
              <w:rPr>
                <w:rFonts w:cs="Arial"/>
              </w:rPr>
            </w:pPr>
            <w:r w:rsidRPr="008C657A">
              <w:rPr>
                <w:rFonts w:cs="Arial"/>
              </w:rPr>
              <w:t>2</w:t>
            </w:r>
            <w:r w:rsidR="00AC4C99" w:rsidRPr="008C657A">
              <w:rPr>
                <w:rFonts w:cs="Arial"/>
              </w:rPr>
              <w:t>.</w:t>
            </w:r>
          </w:p>
        </w:tc>
        <w:tc>
          <w:tcPr>
            <w:tcW w:w="5103" w:type="dxa"/>
          </w:tcPr>
          <w:p w14:paraId="0502816A" w14:textId="77777777" w:rsidR="00AC4C99" w:rsidRPr="00AC4C99" w:rsidRDefault="00AC4C99" w:rsidP="00AC4C99">
            <w:pPr>
              <w:suppressLineNumbers/>
              <w:tabs>
                <w:tab w:val="left" w:pos="1276"/>
                <w:tab w:val="left" w:pos="1418"/>
                <w:tab w:val="left" w:pos="1560"/>
              </w:tabs>
              <w:suppressAutoHyphens/>
              <w:rPr>
                <w:rFonts w:cs="Arial"/>
                <w:i/>
                <w:color w:val="FF0000"/>
              </w:rPr>
            </w:pPr>
            <w:r w:rsidRPr="00AC4C99">
              <w:rPr>
                <w:rFonts w:eastAsia="Calibri"/>
              </w:rPr>
              <w:t xml:space="preserve">Опыт </w:t>
            </w:r>
            <w:r w:rsidR="008C657A" w:rsidRPr="008C657A">
              <w:rPr>
                <w:rFonts w:eastAsia="Calibri"/>
              </w:rPr>
              <w:t>исполнения договоров (контрактов) по уборке (клинингу)</w:t>
            </w:r>
          </w:p>
        </w:tc>
        <w:tc>
          <w:tcPr>
            <w:tcW w:w="4531" w:type="dxa"/>
          </w:tcPr>
          <w:p w14:paraId="4C2B6C3D" w14:textId="77777777" w:rsidR="00AC4C99" w:rsidRPr="00AC4C99" w:rsidRDefault="008C657A" w:rsidP="00AC4C99">
            <w:pPr>
              <w:suppressLineNumbers/>
              <w:tabs>
                <w:tab w:val="left" w:pos="1276"/>
                <w:tab w:val="left" w:pos="1418"/>
                <w:tab w:val="left" w:pos="1560"/>
              </w:tabs>
              <w:suppressAutoHyphens/>
              <w:jc w:val="center"/>
              <w:rPr>
                <w:rFonts w:cs="Arial"/>
              </w:rPr>
            </w:pPr>
            <w:r>
              <w:rPr>
                <w:rFonts w:cs="Arial"/>
              </w:rPr>
              <w:t>20</w:t>
            </w:r>
            <w:r w:rsidR="00AC4C99" w:rsidRPr="00AC4C99">
              <w:rPr>
                <w:rFonts w:cs="Arial"/>
              </w:rPr>
              <w:t xml:space="preserve">% </w:t>
            </w:r>
          </w:p>
        </w:tc>
      </w:tr>
      <w:tr w:rsidR="008C657A" w:rsidRPr="00AC4C99" w14:paraId="795AF2B8" w14:textId="77777777" w:rsidTr="008C657A">
        <w:tc>
          <w:tcPr>
            <w:tcW w:w="704" w:type="dxa"/>
          </w:tcPr>
          <w:p w14:paraId="2918A693" w14:textId="77777777" w:rsidR="008C657A" w:rsidRPr="008C657A" w:rsidRDefault="008C657A" w:rsidP="008C657A">
            <w:pPr>
              <w:pStyle w:val="a5"/>
              <w:numPr>
                <w:ilvl w:val="0"/>
                <w:numId w:val="21"/>
              </w:numPr>
              <w:suppressLineNumbers/>
              <w:tabs>
                <w:tab w:val="left" w:pos="1276"/>
                <w:tab w:val="left" w:pos="1418"/>
                <w:tab w:val="left" w:pos="1560"/>
              </w:tabs>
              <w:suppressAutoHyphens/>
              <w:ind w:left="0" w:firstLine="22"/>
              <w:rPr>
                <w:rFonts w:cs="Arial"/>
              </w:rPr>
            </w:pPr>
          </w:p>
        </w:tc>
        <w:tc>
          <w:tcPr>
            <w:tcW w:w="5103" w:type="dxa"/>
          </w:tcPr>
          <w:p w14:paraId="31BB2846" w14:textId="77777777" w:rsidR="008C657A" w:rsidRPr="00AC4C99" w:rsidRDefault="008C657A" w:rsidP="00AC4C99">
            <w:pPr>
              <w:suppressLineNumbers/>
              <w:tabs>
                <w:tab w:val="left" w:pos="1276"/>
                <w:tab w:val="left" w:pos="1418"/>
                <w:tab w:val="left" w:pos="1560"/>
              </w:tabs>
              <w:suppressAutoHyphens/>
              <w:rPr>
                <w:rFonts w:eastAsia="Calibri"/>
              </w:rPr>
            </w:pPr>
            <w:r>
              <w:t>Демпинговое снижение цены</w:t>
            </w:r>
          </w:p>
        </w:tc>
        <w:tc>
          <w:tcPr>
            <w:tcW w:w="4531" w:type="dxa"/>
          </w:tcPr>
          <w:p w14:paraId="7404DB38" w14:textId="77777777" w:rsidR="008C657A" w:rsidRDefault="008C657A" w:rsidP="00AC4C99">
            <w:pPr>
              <w:suppressLineNumbers/>
              <w:tabs>
                <w:tab w:val="left" w:pos="1276"/>
                <w:tab w:val="left" w:pos="1418"/>
                <w:tab w:val="left" w:pos="1560"/>
              </w:tabs>
              <w:suppressAutoHyphens/>
              <w:jc w:val="center"/>
              <w:rPr>
                <w:rFonts w:cs="Arial"/>
              </w:rPr>
            </w:pPr>
            <w:r>
              <w:rPr>
                <w:rFonts w:cs="Arial"/>
              </w:rPr>
              <w:t>20%</w:t>
            </w:r>
          </w:p>
        </w:tc>
      </w:tr>
    </w:tbl>
    <w:p w14:paraId="311E74F4" w14:textId="77777777" w:rsidR="00AC4C99" w:rsidRPr="00AC4C99" w:rsidRDefault="00AC4C99" w:rsidP="00AC4C99">
      <w:pPr>
        <w:suppressLineNumbers/>
        <w:tabs>
          <w:tab w:val="left" w:pos="1276"/>
          <w:tab w:val="left" w:pos="1418"/>
          <w:tab w:val="left" w:pos="1560"/>
        </w:tabs>
        <w:suppressAutoHyphens/>
        <w:ind w:firstLine="1134"/>
        <w:rPr>
          <w:b/>
        </w:rPr>
      </w:pPr>
    </w:p>
    <w:p w14:paraId="78799512" w14:textId="77777777" w:rsidR="00AC4C99" w:rsidRPr="00AC4C99" w:rsidRDefault="00AC4C99" w:rsidP="00AC4C99">
      <w:pPr>
        <w:suppressLineNumbers/>
        <w:suppressAutoHyphens/>
        <w:ind w:firstLine="708"/>
        <w:jc w:val="both"/>
      </w:pPr>
      <w:r w:rsidRPr="00AC4C99">
        <w:t xml:space="preserve">Для оценки заявок по каждому критерию оценки используется 100 – бальная шкала оценки. </w:t>
      </w:r>
    </w:p>
    <w:p w14:paraId="6B58CAF9" w14:textId="77777777" w:rsidR="00AC4C99" w:rsidRPr="00AC4C99" w:rsidRDefault="00AC4C99" w:rsidP="00AC4C99">
      <w:pPr>
        <w:suppressLineNumbers/>
        <w:suppressAutoHyphens/>
        <w:ind w:firstLine="709"/>
        <w:jc w:val="both"/>
      </w:pPr>
      <w:r w:rsidRPr="00AC4C99">
        <w:rPr>
          <w:b/>
        </w:rPr>
        <w:t xml:space="preserve">Значимость критерия оценки заявки </w:t>
      </w:r>
      <w:r w:rsidRPr="00AC4C99">
        <w:t>– вес критерия оценки заявки в процентах. Совокупная значимость всех критериев оценки заявки составляет 100 процентов.</w:t>
      </w:r>
    </w:p>
    <w:p w14:paraId="486FA0FA" w14:textId="77777777" w:rsidR="00AC4C99" w:rsidRPr="00AC4C99" w:rsidRDefault="00AC4C99" w:rsidP="00AC4C99">
      <w:pPr>
        <w:suppressLineNumbers/>
        <w:suppressAutoHyphens/>
        <w:ind w:firstLine="709"/>
        <w:jc w:val="both"/>
      </w:pPr>
      <w:r w:rsidRPr="00AC4C99">
        <w:rPr>
          <w:b/>
        </w:rPr>
        <w:t>Коэффициент значимости критерия</w:t>
      </w:r>
      <w:r w:rsidRPr="00AC4C99">
        <w:t xml:space="preserve"> </w:t>
      </w:r>
      <w:r w:rsidRPr="00AC4C99">
        <w:rPr>
          <w:b/>
        </w:rPr>
        <w:t>оценки заявки</w:t>
      </w:r>
      <w:r w:rsidRPr="00AC4C99">
        <w:t xml:space="preserve"> (</w:t>
      </w:r>
      <w:r w:rsidRPr="00AC4C99">
        <w:rPr>
          <w:b/>
        </w:rPr>
        <w:t>К</w:t>
      </w:r>
      <w:r w:rsidRPr="00AC4C99">
        <w:t>) – значимость соответствующего критерия оценки заявки в процентах, деленная на 100.</w:t>
      </w:r>
    </w:p>
    <w:p w14:paraId="7D7F6DA9" w14:textId="77777777" w:rsidR="00AC4C99" w:rsidRPr="00AC4C99" w:rsidRDefault="00AC4C99" w:rsidP="00AC4C99">
      <w:pPr>
        <w:suppressLineNumbers/>
        <w:suppressAutoHyphens/>
        <w:ind w:firstLine="709"/>
        <w:jc w:val="both"/>
      </w:pPr>
      <w:r w:rsidRPr="00AC4C99">
        <w:rPr>
          <w:b/>
        </w:rPr>
        <w:t>Рейтинг заявки</w:t>
      </w:r>
      <w:r w:rsidRPr="00AC4C99">
        <w:t xml:space="preserve"> </w:t>
      </w:r>
      <w:r w:rsidRPr="00AC4C99">
        <w:rPr>
          <w:b/>
        </w:rPr>
        <w:t>по критерию</w:t>
      </w:r>
      <w:r w:rsidRPr="00AC4C99">
        <w:t xml:space="preserve"> </w:t>
      </w:r>
      <w:r w:rsidRPr="00AC4C99">
        <w:rPr>
          <w:b/>
        </w:rPr>
        <w:t xml:space="preserve">оценки </w:t>
      </w:r>
      <w:r w:rsidRPr="00AC4C99">
        <w:t>(</w:t>
      </w:r>
      <w:r w:rsidRPr="00AC4C99">
        <w:rPr>
          <w:b/>
          <w:lang w:val="en-US"/>
        </w:rPr>
        <w:t>R</w:t>
      </w:r>
      <w:r w:rsidRPr="00AC4C99">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1C9EDA3E" w14:textId="77777777" w:rsidR="00AC4C99" w:rsidRPr="00AC4C99" w:rsidRDefault="00AC4C99" w:rsidP="00AC4C99">
      <w:pPr>
        <w:suppressLineNumbers/>
        <w:suppressAutoHyphens/>
        <w:ind w:firstLine="709"/>
        <w:jc w:val="both"/>
      </w:pPr>
      <w:r w:rsidRPr="00AC4C99">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15273B17" w14:textId="77777777" w:rsidR="00AC4C99" w:rsidRPr="00AC4C99" w:rsidRDefault="00AC4C99" w:rsidP="00AC4C99">
      <w:pPr>
        <w:widowControl w:val="0"/>
        <w:autoSpaceDE w:val="0"/>
        <w:autoSpaceDN w:val="0"/>
        <w:adjustRightInd w:val="0"/>
        <w:ind w:firstLine="709"/>
        <w:jc w:val="both"/>
      </w:pPr>
      <w:r w:rsidRPr="00AC4C99">
        <w:rPr>
          <w:b/>
        </w:rPr>
        <w:t>Итоговый рейтинг заявки</w:t>
      </w:r>
      <w:r w:rsidRPr="00AC4C99">
        <w:t xml:space="preserve"> (</w:t>
      </w:r>
      <w:r w:rsidRPr="00AC4C99">
        <w:rPr>
          <w:b/>
          <w:lang w:val="en-US"/>
        </w:rPr>
        <w:t>R</w:t>
      </w:r>
      <w:r w:rsidRPr="00AC4C99">
        <w:rPr>
          <w:b/>
          <w:sz w:val="28"/>
          <w:szCs w:val="28"/>
          <w:vertAlign w:val="subscript"/>
          <w:lang w:val="en-US"/>
        </w:rPr>
        <w:t>z</w:t>
      </w:r>
      <w:r w:rsidRPr="00AC4C99">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1D12AE89" w14:textId="77777777" w:rsidR="00AC4C99" w:rsidRPr="00AC4C99" w:rsidRDefault="00AC4C99" w:rsidP="00AC4C99">
      <w:pPr>
        <w:autoSpaceDE w:val="0"/>
        <w:autoSpaceDN w:val="0"/>
        <w:ind w:firstLine="709"/>
        <w:contextualSpacing/>
        <w:jc w:val="both"/>
        <w:rPr>
          <w:rFonts w:eastAsia="Calibri"/>
        </w:rPr>
      </w:pPr>
      <w:r w:rsidRPr="00AC4C99">
        <w:rPr>
          <w:rFonts w:eastAsia="Calibri"/>
        </w:rPr>
        <w:t xml:space="preserve">По результатам оценки и сопоставления заявок на участие в </w:t>
      </w:r>
      <w:r w:rsidRPr="00AC4C99">
        <w:rPr>
          <w:szCs w:val="28"/>
        </w:rPr>
        <w:t>закупке</w:t>
      </w:r>
      <w:r w:rsidRPr="00AC4C99">
        <w:rPr>
          <w:rFonts w:eastAsia="Calibri"/>
        </w:rPr>
        <w:t xml:space="preserve">, каждой заявке присваивается порядковый номер. заявке на участие в </w:t>
      </w:r>
      <w:r w:rsidRPr="00AC4C99">
        <w:rPr>
          <w:szCs w:val="28"/>
        </w:rPr>
        <w:t>закупке</w:t>
      </w:r>
      <w:r w:rsidRPr="00AC4C99">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70BE74B0" w14:textId="77777777" w:rsidR="00AC4C99" w:rsidRPr="00AC4C99" w:rsidRDefault="00AC4C99" w:rsidP="00AC4C99">
      <w:pPr>
        <w:autoSpaceDE w:val="0"/>
        <w:autoSpaceDN w:val="0"/>
        <w:ind w:firstLine="709"/>
        <w:contextualSpacing/>
        <w:jc w:val="both"/>
        <w:rPr>
          <w:rFonts w:eastAsia="Calibri"/>
        </w:rPr>
      </w:pPr>
      <w:r w:rsidRPr="00AC4C99">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AC4C99">
        <w:rPr>
          <w:szCs w:val="28"/>
        </w:rPr>
        <w:t>закупке</w:t>
      </w:r>
      <w:r w:rsidRPr="00AC4C99">
        <w:rPr>
          <w:rFonts w:eastAsia="Calibri"/>
        </w:rPr>
        <w:t>, которая поступила (подана) ранее других.</w:t>
      </w:r>
      <w:r w:rsidRPr="00AC4C99" w:rsidDel="004523EE">
        <w:rPr>
          <w:rFonts w:eastAsia="Calibri"/>
        </w:rPr>
        <w:t xml:space="preserve"> </w:t>
      </w:r>
    </w:p>
    <w:p w14:paraId="558F899C" w14:textId="77777777" w:rsidR="00AC4C99" w:rsidRPr="00AC4C99" w:rsidRDefault="00AC4C99" w:rsidP="00AC4C99">
      <w:pPr>
        <w:autoSpaceDE w:val="0"/>
        <w:autoSpaceDN w:val="0"/>
        <w:ind w:firstLine="709"/>
        <w:contextualSpacing/>
        <w:jc w:val="both"/>
        <w:rPr>
          <w:rFonts w:eastAsia="Calibri"/>
        </w:rPr>
      </w:pPr>
    </w:p>
    <w:p w14:paraId="7E9F014E" w14:textId="77777777" w:rsidR="00AC4C99" w:rsidRPr="00D165DD" w:rsidRDefault="00AC4C99" w:rsidP="00D165DD">
      <w:pPr>
        <w:tabs>
          <w:tab w:val="left" w:pos="426"/>
        </w:tabs>
        <w:jc w:val="center"/>
        <w:rPr>
          <w:b/>
          <w:bCs/>
          <w:i/>
          <w:snapToGrid w:val="0"/>
          <w:color w:val="FF0000"/>
          <w:sz w:val="28"/>
          <w:szCs w:val="22"/>
        </w:rPr>
      </w:pPr>
      <w:r w:rsidRPr="00D165DD">
        <w:rPr>
          <w:b/>
          <w:bCs/>
          <w:snapToGrid w:val="0"/>
          <w:sz w:val="28"/>
          <w:szCs w:val="22"/>
        </w:rPr>
        <w:t>Оценка заявок по критерию «</w:t>
      </w:r>
      <w:r w:rsidR="008C657A" w:rsidRPr="00D165DD">
        <w:rPr>
          <w:b/>
          <w:bCs/>
          <w:snapToGrid w:val="0"/>
          <w:sz w:val="28"/>
          <w:szCs w:val="22"/>
        </w:rPr>
        <w:t xml:space="preserve">Величина коэффициента снижения </w:t>
      </w:r>
      <w:bookmarkStart w:id="283" w:name="_Hlk72483159"/>
      <w:r w:rsidR="008C657A" w:rsidRPr="00D165DD">
        <w:rPr>
          <w:b/>
          <w:bCs/>
          <w:snapToGrid w:val="0"/>
          <w:sz w:val="28"/>
          <w:szCs w:val="22"/>
        </w:rPr>
        <w:t>стоимости услуг по комплексной уборке объектов</w:t>
      </w:r>
      <w:bookmarkEnd w:id="283"/>
      <w:r w:rsidRPr="00D165DD">
        <w:rPr>
          <w:b/>
          <w:bCs/>
          <w:snapToGrid w:val="0"/>
          <w:sz w:val="28"/>
          <w:szCs w:val="22"/>
        </w:rPr>
        <w:t>»</w:t>
      </w:r>
    </w:p>
    <w:p w14:paraId="35021329" w14:textId="77777777" w:rsidR="00AC4C99" w:rsidRPr="00AC4C99" w:rsidRDefault="00AC4C99" w:rsidP="00AC4C99">
      <w:pPr>
        <w:suppressLineNumbers/>
        <w:suppressAutoHyphens/>
        <w:ind w:firstLine="709"/>
        <w:jc w:val="both"/>
        <w:rPr>
          <w:b/>
        </w:rPr>
      </w:pPr>
      <w:r w:rsidRPr="00AC4C99">
        <w:rPr>
          <w:b/>
        </w:rPr>
        <w:t xml:space="preserve">Описание предмета оценки: </w:t>
      </w:r>
      <w:r w:rsidRPr="00AC4C99">
        <w:t xml:space="preserve">оцениваются сведения, предоставленные участником в составе заявки, а именно </w:t>
      </w:r>
      <w:r w:rsidR="008C657A" w:rsidRPr="008C657A">
        <w:t>величина коэффициента снижения стоимости услуг по комплексной уборке объектов</w:t>
      </w:r>
      <w:r w:rsidRPr="00AC4C99">
        <w:t>.</w:t>
      </w:r>
      <w:r w:rsidRPr="00AC4C99">
        <w:rPr>
          <w:b/>
          <w:i/>
        </w:rPr>
        <w:t xml:space="preserve"> </w:t>
      </w:r>
    </w:p>
    <w:p w14:paraId="2BA5CF42" w14:textId="77777777" w:rsidR="00AC4C99" w:rsidRPr="00AC4C99" w:rsidRDefault="00AC4C99" w:rsidP="00AC4C99">
      <w:pPr>
        <w:suppressLineNumbers/>
        <w:suppressAutoHyphens/>
        <w:ind w:firstLine="709"/>
        <w:jc w:val="both"/>
        <w:rPr>
          <w:i/>
        </w:rPr>
      </w:pPr>
      <w:r w:rsidRPr="00AC4C99">
        <w:rPr>
          <w:b/>
        </w:rPr>
        <w:t xml:space="preserve">Требования к документам, подтверждающим оцениваемые сведения: </w:t>
      </w:r>
      <w:r w:rsidRPr="00AC4C99">
        <w:t xml:space="preserve">предложение о </w:t>
      </w:r>
      <w:r w:rsidRPr="00AC4C99">
        <w:rPr>
          <w:bCs/>
        </w:rPr>
        <w:t xml:space="preserve">величине коэффициента снижения </w:t>
      </w:r>
      <w:r w:rsidR="008C657A" w:rsidRPr="008C657A">
        <w:t>стоимости услуг по комплексной уборке объектов</w:t>
      </w:r>
      <w:r w:rsidR="008C657A" w:rsidRPr="00AC4C99">
        <w:t xml:space="preserve"> </w:t>
      </w:r>
      <w:r w:rsidRPr="00AC4C99">
        <w:t xml:space="preserve">должно быть предоставлено участником путем ее указания в Технико-коммерческом предложении по </w:t>
      </w:r>
      <w:r w:rsidR="003F0DEE" w:rsidRPr="00AC4C99">
        <w:t xml:space="preserve">Форме  </w:t>
      </w:r>
      <w:r w:rsidR="003F0DEE" w:rsidRPr="003F0DEE">
        <w:t xml:space="preserve">5 </w:t>
      </w:r>
      <w:r w:rsidR="003F0DEE" w:rsidRPr="003F0DEE">
        <w:lastRenderedPageBreak/>
        <w:t xml:space="preserve">ЦЕНОВОЕ ПРЕДЛОЖЕНИЕ </w:t>
      </w:r>
      <w:r w:rsidRPr="00AC4C99">
        <w:t>раздела III «ФОРМЫ ДЛЯ ЗАПОЛНЕНИЯ УЧАСТНИКАМИ ЗАКУПКИ».</w:t>
      </w:r>
    </w:p>
    <w:p w14:paraId="130CD5C5" w14:textId="77777777" w:rsidR="00AC4C99" w:rsidRPr="00AC4C99" w:rsidRDefault="00AC4C99" w:rsidP="00AC4C99">
      <w:pPr>
        <w:suppressLineNumbers/>
        <w:suppressAutoHyphens/>
        <w:ind w:firstLine="709"/>
        <w:jc w:val="both"/>
        <w:rPr>
          <w:bCs/>
        </w:rPr>
      </w:pPr>
      <w:r w:rsidRPr="00AC4C99">
        <w:rPr>
          <w:b/>
        </w:rPr>
        <w:t xml:space="preserve">Порядок оценки заявок: </w:t>
      </w:r>
      <w:r w:rsidRPr="00AC4C99">
        <w:rPr>
          <w:bCs/>
        </w:rPr>
        <w:t xml:space="preserve">рейтинг, присуждаемый заявке по критерию </w:t>
      </w:r>
      <w:r w:rsidRPr="00AC4C99">
        <w:rPr>
          <w:bCs/>
          <w:i/>
        </w:rPr>
        <w:t>«</w:t>
      </w:r>
      <w:r w:rsidR="008C657A" w:rsidRPr="008C657A">
        <w:t>Величина коэффициента снижения стоимости услуг по комплексной уборке объектов</w:t>
      </w:r>
      <w:r w:rsidRPr="00AC4C99">
        <w:rPr>
          <w:bCs/>
          <w:i/>
        </w:rPr>
        <w:t>»</w:t>
      </w:r>
      <w:r w:rsidRPr="00AC4C99">
        <w:rPr>
          <w:bCs/>
        </w:rPr>
        <w:t>, определяется по формуле:</w:t>
      </w:r>
    </w:p>
    <w:p w14:paraId="6E71A248" w14:textId="77777777" w:rsidR="00AC4C99" w:rsidRPr="00AC4C99" w:rsidRDefault="00AC4C99" w:rsidP="00AC4C99">
      <w:pPr>
        <w:ind w:firstLine="709"/>
        <w:jc w:val="center"/>
        <w:rPr>
          <w:b/>
        </w:rPr>
      </w:pPr>
    </w:p>
    <w:p w14:paraId="186B9B72" w14:textId="77777777" w:rsidR="00AC4C99" w:rsidRPr="00AC4C99" w:rsidRDefault="00C33A15" w:rsidP="00AC4C99">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AC4C99" w:rsidRPr="00AC4C99">
        <w:rPr>
          <w:b/>
        </w:rPr>
        <w:t>,</w:t>
      </w:r>
    </w:p>
    <w:p w14:paraId="73371E7B" w14:textId="77777777" w:rsidR="00AC4C99" w:rsidRPr="00AC4C99" w:rsidRDefault="00AC4C99" w:rsidP="00AC4C99">
      <w:pPr>
        <w:widowControl w:val="0"/>
        <w:jc w:val="center"/>
        <w:rPr>
          <w:b/>
          <w:sz w:val="28"/>
          <w:szCs w:val="28"/>
        </w:rPr>
      </w:pPr>
    </w:p>
    <w:p w14:paraId="24994C1F" w14:textId="77777777" w:rsidR="00AC4C99" w:rsidRPr="00AC4C99" w:rsidRDefault="00AC4C99" w:rsidP="00AC4C99">
      <w:pPr>
        <w:ind w:firstLine="709"/>
        <w:jc w:val="both"/>
      </w:pPr>
      <w:r w:rsidRPr="00AC4C99">
        <w:t>где:</w:t>
      </w:r>
    </w:p>
    <w:p w14:paraId="280A096B" w14:textId="77777777" w:rsidR="00AC4C99" w:rsidRPr="00AC4C99" w:rsidRDefault="00AC4C99" w:rsidP="00AC4C99">
      <w:pPr>
        <w:ind w:firstLine="709"/>
        <w:jc w:val="both"/>
      </w:pPr>
      <w:r w:rsidRPr="00AC4C99">
        <w:rPr>
          <w:i/>
          <w:lang w:val="en-US"/>
        </w:rPr>
        <w:t>R</w:t>
      </w:r>
      <w:r w:rsidRPr="00AC4C99">
        <w:rPr>
          <w:i/>
          <w:vertAlign w:val="subscript"/>
        </w:rPr>
        <w:t xml:space="preserve">1 </w:t>
      </w:r>
      <w:r w:rsidRPr="00AC4C99">
        <w:t>– рейтинг заявки, присуждаемый i-й заявке, по критерию «</w:t>
      </w:r>
      <w:r w:rsidR="003F0DEE" w:rsidRPr="00AC4C99">
        <w:rPr>
          <w:bCs/>
          <w:i/>
        </w:rPr>
        <w:t>«</w:t>
      </w:r>
      <w:r w:rsidR="003F0DEE" w:rsidRPr="008C657A">
        <w:t>Величина коэффициента снижения стоимости услуг по комплексной уборке объектов</w:t>
      </w:r>
      <w:r w:rsidRPr="00AC4C99">
        <w:t>»;</w:t>
      </w:r>
    </w:p>
    <w:p w14:paraId="241824A4" w14:textId="77777777" w:rsidR="00AC4C99" w:rsidRPr="00AC4C99" w:rsidRDefault="00AC4C99" w:rsidP="00AC4C99">
      <w:pPr>
        <w:ind w:firstLine="709"/>
        <w:jc w:val="both"/>
      </w:pPr>
      <w:r w:rsidRPr="00AC4C99">
        <w:rPr>
          <w:i/>
          <w:lang w:val="en-US"/>
        </w:rPr>
        <w:t>A</w:t>
      </w:r>
      <w:r w:rsidRPr="00AC4C99">
        <w:rPr>
          <w:i/>
          <w:vertAlign w:val="subscript"/>
          <w:lang w:val="en-US"/>
        </w:rPr>
        <w:t>min</w:t>
      </w:r>
      <w:r w:rsidRPr="00AC4C99">
        <w:rPr>
          <w:i/>
        </w:rPr>
        <w:t xml:space="preserve"> </w:t>
      </w:r>
      <w:r w:rsidRPr="00AC4C99">
        <w:t xml:space="preserve">– минимальная </w:t>
      </w:r>
      <w:r w:rsidR="003F0DEE" w:rsidRPr="008C657A">
        <w:t>величина коэффициента снижения стоимости услуг по комплексной уборке объектов</w:t>
      </w:r>
      <w:r w:rsidRPr="00AC4C99">
        <w:t>, предложенная в заявках допущенных участников;</w:t>
      </w:r>
    </w:p>
    <w:p w14:paraId="4D426817" w14:textId="77777777" w:rsidR="00AC4C99" w:rsidRPr="00AC4C99" w:rsidRDefault="00AC4C99" w:rsidP="00AC4C99">
      <w:pPr>
        <w:ind w:firstLine="709"/>
        <w:jc w:val="both"/>
      </w:pPr>
      <w:r w:rsidRPr="00AC4C99">
        <w:rPr>
          <w:i/>
          <w:lang w:val="en-US"/>
        </w:rPr>
        <w:t>A</w:t>
      </w:r>
      <w:r w:rsidRPr="00AC4C99">
        <w:rPr>
          <w:i/>
          <w:vertAlign w:val="subscript"/>
          <w:lang w:val="en-US"/>
        </w:rPr>
        <w:t>i</w:t>
      </w:r>
      <w:r w:rsidRPr="00AC4C99">
        <w:rPr>
          <w:i/>
        </w:rPr>
        <w:t xml:space="preserve"> </w:t>
      </w:r>
      <w:r w:rsidRPr="00AC4C99">
        <w:t xml:space="preserve">– предложение i-го участника о величине </w:t>
      </w:r>
      <w:r w:rsidR="003F0DEE" w:rsidRPr="008C657A">
        <w:t>коэффициента снижения стоимости услуг по комплексной уборке объектов</w:t>
      </w:r>
      <w:r w:rsidRPr="00AC4C99">
        <w:t>;</w:t>
      </w:r>
    </w:p>
    <w:p w14:paraId="07A02342" w14:textId="77777777" w:rsidR="00AC4C99" w:rsidRPr="00AC4C99" w:rsidRDefault="00AC4C99" w:rsidP="00AC4C99">
      <w:pPr>
        <w:ind w:firstLine="709"/>
        <w:jc w:val="both"/>
      </w:pPr>
      <w:r w:rsidRPr="00AC4C99">
        <w:rPr>
          <w:i/>
        </w:rPr>
        <w:t>К</w:t>
      </w:r>
      <w:r w:rsidRPr="00AC4C99">
        <w:rPr>
          <w:i/>
          <w:vertAlign w:val="subscript"/>
        </w:rPr>
        <w:t>1</w:t>
      </w:r>
      <w:r w:rsidRPr="00AC4C99">
        <w:t xml:space="preserve"> – коэффициент значимости критерия оценки заявки (K</w:t>
      </w:r>
      <w:r w:rsidRPr="00AC4C99">
        <w:rPr>
          <w:vertAlign w:val="subscript"/>
        </w:rPr>
        <w:t>1</w:t>
      </w:r>
      <w:r w:rsidRPr="00AC4C99">
        <w:t xml:space="preserve">). </w:t>
      </w:r>
    </w:p>
    <w:p w14:paraId="257559D8" w14:textId="77777777" w:rsidR="00AC4C99" w:rsidRPr="00AC4C99" w:rsidRDefault="00AC4C99" w:rsidP="00AC4C99">
      <w:pPr>
        <w:ind w:firstLine="709"/>
        <w:jc w:val="both"/>
      </w:pPr>
    </w:p>
    <w:p w14:paraId="22047628" w14:textId="77777777" w:rsidR="00AC4C99" w:rsidRPr="00D165DD" w:rsidRDefault="00AC4C99" w:rsidP="00AC4C99">
      <w:pPr>
        <w:tabs>
          <w:tab w:val="left" w:pos="426"/>
          <w:tab w:val="num" w:pos="1134"/>
        </w:tabs>
        <w:spacing w:line="360" w:lineRule="auto"/>
        <w:jc w:val="center"/>
        <w:rPr>
          <w:b/>
          <w:bCs/>
          <w:snapToGrid w:val="0"/>
          <w:sz w:val="28"/>
          <w:szCs w:val="22"/>
        </w:rPr>
      </w:pPr>
      <w:bookmarkStart w:id="284" w:name="_Toc53765303"/>
      <w:r w:rsidRPr="00D165DD">
        <w:rPr>
          <w:b/>
          <w:bCs/>
          <w:snapToGrid w:val="0"/>
          <w:sz w:val="28"/>
          <w:szCs w:val="22"/>
        </w:rPr>
        <w:t xml:space="preserve">Оценка заявок по критерию </w:t>
      </w:r>
      <w:bookmarkStart w:id="285" w:name="_Hlk505105590"/>
      <w:bookmarkStart w:id="286" w:name="_Hlk14104201"/>
      <w:bookmarkStart w:id="287" w:name="_Hlk504727617"/>
      <w:bookmarkStart w:id="288" w:name="_Hlk496187164"/>
      <w:r w:rsidRPr="00D165DD">
        <w:rPr>
          <w:b/>
          <w:bCs/>
          <w:snapToGrid w:val="0"/>
          <w:sz w:val="28"/>
          <w:szCs w:val="22"/>
        </w:rPr>
        <w:t>«</w:t>
      </w:r>
      <w:r w:rsidR="00D165DD" w:rsidRPr="00D165DD">
        <w:rPr>
          <w:rFonts w:eastAsiaTheme="minorHAnsi"/>
          <w:b/>
          <w:sz w:val="28"/>
          <w:lang w:eastAsia="en-US"/>
        </w:rPr>
        <w:t>Опыт исполнения договоров (контрактов) по уборке (клинингу)</w:t>
      </w:r>
      <w:r w:rsidRPr="00D165DD">
        <w:rPr>
          <w:b/>
          <w:bCs/>
          <w:snapToGrid w:val="0"/>
          <w:sz w:val="28"/>
          <w:szCs w:val="22"/>
        </w:rPr>
        <w:t>»</w:t>
      </w:r>
      <w:bookmarkEnd w:id="284"/>
    </w:p>
    <w:p w14:paraId="2035A956" w14:textId="77777777" w:rsidR="003F0DEE" w:rsidRDefault="00AC4C99" w:rsidP="003F0DEE">
      <w:pPr>
        <w:ind w:firstLine="709"/>
        <w:jc w:val="both"/>
      </w:pPr>
      <w:bookmarkStart w:id="289" w:name="_Hlk14104470"/>
      <w:bookmarkEnd w:id="285"/>
      <w:bookmarkEnd w:id="286"/>
      <w:bookmarkEnd w:id="287"/>
      <w:bookmarkEnd w:id="288"/>
      <w:r w:rsidRPr="00AC4C99">
        <w:rPr>
          <w:b/>
        </w:rPr>
        <w:t>Описание предмета оценки по критерию</w:t>
      </w:r>
      <w:bookmarkEnd w:id="289"/>
      <w:r w:rsidRPr="00AC4C99">
        <w:rPr>
          <w:b/>
        </w:rPr>
        <w:t>:</w:t>
      </w:r>
      <w:r w:rsidRPr="00AC4C99">
        <w:t xml:space="preserve"> оценивается наличие у </w:t>
      </w:r>
      <w:r w:rsidR="003F0DEE" w:rsidRPr="00AC4C99">
        <w:t xml:space="preserve">Участника </w:t>
      </w:r>
      <w:r w:rsidR="003F0DEE">
        <w:t xml:space="preserve">положительного опыта исполнения договоров (контрактов) по уборке (клинингу). </w:t>
      </w:r>
    </w:p>
    <w:p w14:paraId="45AE02B0" w14:textId="77777777" w:rsidR="003F0DEE" w:rsidRDefault="003F0DEE" w:rsidP="003F0DEE">
      <w:pPr>
        <w:ind w:firstLine="709"/>
        <w:jc w:val="both"/>
      </w:pPr>
      <w:r>
        <w:t xml:space="preserve">Положительный опыт Участника оценивается по заключенным и исполненным </w:t>
      </w:r>
      <w:r w:rsidR="00420A01">
        <w:t xml:space="preserve">начиная </w:t>
      </w:r>
      <w:r w:rsidR="00212B88">
        <w:rPr>
          <w:lang w:val="en-US"/>
        </w:rPr>
        <w:t>c</w:t>
      </w:r>
      <w:r w:rsidR="00212B88" w:rsidRPr="00212B88">
        <w:t xml:space="preserve"> 0</w:t>
      </w:r>
      <w:r w:rsidR="00212B88">
        <w:t xml:space="preserve">1 января </w:t>
      </w:r>
      <w:r>
        <w:t xml:space="preserve"> 2018</w:t>
      </w:r>
      <w:r w:rsidR="00212B88">
        <w:t xml:space="preserve"> года по дату подачи заявки на участие в закупке дого</w:t>
      </w:r>
      <w:r>
        <w:t>ворам (контрактам)</w:t>
      </w:r>
      <w:r w:rsidR="00212B88">
        <w:t xml:space="preserve">, предметом которых является </w:t>
      </w:r>
      <w:r>
        <w:t xml:space="preserve"> </w:t>
      </w:r>
      <w:r w:rsidR="00212B88">
        <w:t xml:space="preserve">уборка (клининг) </w:t>
      </w:r>
      <w:r>
        <w:t>с ценой по 1 (одному) договору (контракту) 15 000 000 (пятнадцать миллионов) рублей в год или более, имеющих 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w:t>
      </w:r>
    </w:p>
    <w:p w14:paraId="3FA9E77D" w14:textId="77777777" w:rsidR="00AC4C99" w:rsidRPr="00AC4C99" w:rsidRDefault="003F0DEE" w:rsidP="003F0DEE">
      <w:pPr>
        <w:ind w:firstLine="709"/>
        <w:jc w:val="both"/>
      </w:pPr>
      <w:r>
        <w:t>При не предоставлении участником перечисленных документов, по данному критерию будет начислено 0 баллов.</w:t>
      </w:r>
      <w:r w:rsidRPr="00AC4C99">
        <w:t xml:space="preserve"> </w:t>
      </w:r>
    </w:p>
    <w:p w14:paraId="7422802C" w14:textId="77777777" w:rsidR="00AC4C99" w:rsidRPr="00AC4C99" w:rsidRDefault="00AC4C99" w:rsidP="00AC4C99">
      <w:pPr>
        <w:spacing w:line="100" w:lineRule="atLeast"/>
        <w:ind w:firstLine="539"/>
        <w:jc w:val="both"/>
      </w:pPr>
      <w:r w:rsidRPr="00AC4C99">
        <w:t xml:space="preserve"> Сведения по данному критерию указываются участником закупки в его заявке на участие в закупке (</w:t>
      </w:r>
      <w:hyperlink w:anchor="форма5" w:history="1">
        <w:r w:rsidRPr="00AC4C99">
          <w:rPr>
            <w:b/>
            <w:color w:val="0000FF"/>
            <w:u w:val="single"/>
          </w:rPr>
          <w:t xml:space="preserve">в Форме </w:t>
        </w:r>
        <w:r w:rsidR="003F0DEE">
          <w:rPr>
            <w:b/>
            <w:color w:val="0000FF"/>
            <w:u w:val="single"/>
          </w:rPr>
          <w:t>6</w:t>
        </w:r>
      </w:hyperlink>
      <w:r w:rsidRPr="00AC4C99">
        <w:t xml:space="preserve">). </w:t>
      </w:r>
    </w:p>
    <w:p w14:paraId="6A9C090D" w14:textId="77777777" w:rsidR="00AC4C99" w:rsidRPr="00AC4C99" w:rsidRDefault="00AC4C99" w:rsidP="00AC4C99">
      <w:pPr>
        <w:spacing w:line="100" w:lineRule="atLeast"/>
        <w:ind w:firstLine="539"/>
        <w:jc w:val="both"/>
        <w:rPr>
          <w:b/>
          <w:bCs/>
        </w:rPr>
      </w:pPr>
    </w:p>
    <w:p w14:paraId="7F14154E" w14:textId="77777777" w:rsidR="00AC4C99" w:rsidRPr="00AC4C99" w:rsidRDefault="00AC4C99" w:rsidP="00AC4C99">
      <w:pPr>
        <w:ind w:firstLine="709"/>
        <w:jc w:val="both"/>
        <w:rPr>
          <w:i/>
        </w:rPr>
      </w:pPr>
      <w:bookmarkStart w:id="290" w:name="_Toc53765304"/>
      <w:r w:rsidRPr="00AC4C99">
        <w:rPr>
          <w:i/>
        </w:rPr>
        <w:t xml:space="preserve">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«Word» или «Pdf» в порядке, установленном требованиями Закона № 44-ФЗ и/или Закона № 223-ФЗ, с обязательным указанием в Форме № </w:t>
      </w:r>
      <w:r w:rsidR="00BF3810">
        <w:rPr>
          <w:i/>
        </w:rPr>
        <w:t>6</w:t>
      </w:r>
      <w:r w:rsidRPr="00AC4C99">
        <w:rPr>
          <w:i/>
        </w:rPr>
        <w:t xml:space="preserve">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40824C85" w14:textId="77777777" w:rsidR="00AC4C99" w:rsidRPr="00AC4C99" w:rsidRDefault="00AC4C99" w:rsidP="00AC4C99">
      <w:pPr>
        <w:ind w:firstLine="709"/>
        <w:jc w:val="both"/>
        <w:rPr>
          <w:i/>
        </w:rPr>
      </w:pPr>
      <w:r w:rsidRPr="00AC4C99">
        <w:rPr>
          <w:i/>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61BE5578" w14:textId="77777777" w:rsidR="00AC4C99" w:rsidRDefault="00AC4C99" w:rsidP="00AC4C99">
      <w:pPr>
        <w:ind w:firstLine="709"/>
        <w:jc w:val="both"/>
        <w:rPr>
          <w:b/>
          <w:i/>
        </w:rPr>
      </w:pPr>
      <w:r w:rsidRPr="00AC4C99">
        <w:rPr>
          <w:b/>
          <w:i/>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w:t>
      </w:r>
      <w:r w:rsidR="008E19BF">
        <w:rPr>
          <w:b/>
          <w:i/>
        </w:rPr>
        <w:t>Текст и наименование ф</w:t>
      </w:r>
      <w:r w:rsidR="00BF3810" w:rsidRPr="00BF3810">
        <w:rPr>
          <w:b/>
          <w:i/>
        </w:rPr>
        <w:t>айл</w:t>
      </w:r>
      <w:r w:rsidR="008E19BF">
        <w:rPr>
          <w:b/>
          <w:i/>
        </w:rPr>
        <w:t>а</w:t>
      </w:r>
      <w:r w:rsidR="00BF3810" w:rsidRPr="00BF3810">
        <w:rPr>
          <w:b/>
          <w:i/>
        </w:rPr>
        <w:t xml:space="preserve"> с </w:t>
      </w:r>
      <w:r w:rsidR="00BF3810">
        <w:rPr>
          <w:b/>
          <w:i/>
        </w:rPr>
        <w:t>п</w:t>
      </w:r>
      <w:r w:rsidR="00BF3810" w:rsidRPr="00BF3810">
        <w:rPr>
          <w:b/>
          <w:i/>
        </w:rPr>
        <w:t>исьменн</w:t>
      </w:r>
      <w:r w:rsidR="00BF3810">
        <w:rPr>
          <w:b/>
          <w:i/>
        </w:rPr>
        <w:t>ым</w:t>
      </w:r>
      <w:r w:rsidR="00BF3810" w:rsidRPr="00BF3810">
        <w:rPr>
          <w:b/>
          <w:i/>
        </w:rPr>
        <w:t xml:space="preserve"> подтверждение</w:t>
      </w:r>
      <w:r w:rsidR="00BF3810">
        <w:rPr>
          <w:b/>
          <w:i/>
        </w:rPr>
        <w:t>м</w:t>
      </w:r>
      <w:r w:rsidR="00BF3810" w:rsidRPr="00BF3810">
        <w:rPr>
          <w:b/>
          <w:i/>
        </w:rPr>
        <w:t xml:space="preserve"> контрагента Участника об отсутствии претензий по оказанным услугам</w:t>
      </w:r>
      <w:r w:rsidR="00BF3810">
        <w:rPr>
          <w:b/>
          <w:i/>
        </w:rPr>
        <w:t xml:space="preserve"> </w:t>
      </w:r>
      <w:r w:rsidR="008E19BF">
        <w:rPr>
          <w:b/>
          <w:i/>
        </w:rPr>
        <w:t xml:space="preserve">должен содержать </w:t>
      </w:r>
      <w:r w:rsidR="008E19BF" w:rsidRPr="00AC4C99">
        <w:rPr>
          <w:b/>
          <w:i/>
        </w:rPr>
        <w:t xml:space="preserve">порядковый номер договора </w:t>
      </w:r>
      <w:r w:rsidR="008E19BF">
        <w:rPr>
          <w:b/>
          <w:i/>
        </w:rPr>
        <w:t xml:space="preserve">и наименование контрагента Участника для идентификации договора, по которому </w:t>
      </w:r>
      <w:r w:rsidR="008E19BF">
        <w:rPr>
          <w:b/>
          <w:i/>
        </w:rPr>
        <w:lastRenderedPageBreak/>
        <w:t>подтверждение выдано.</w:t>
      </w:r>
      <w:r w:rsidR="008E19BF" w:rsidRPr="008E19BF">
        <w:rPr>
          <w:b/>
          <w:i/>
        </w:rPr>
        <w:t xml:space="preserve"> </w:t>
      </w:r>
      <w:r w:rsidR="008E19BF" w:rsidRPr="00AC4C99">
        <w:rPr>
          <w:b/>
          <w:i/>
        </w:rPr>
        <w:t>Наименование файл</w:t>
      </w:r>
      <w:r w:rsidR="008E19BF">
        <w:rPr>
          <w:b/>
          <w:i/>
        </w:rPr>
        <w:t>ов</w:t>
      </w:r>
      <w:r w:rsidR="008E19BF" w:rsidRPr="00AC4C99">
        <w:rPr>
          <w:b/>
          <w:i/>
        </w:rPr>
        <w:t xml:space="preserve"> должно содержать порядковый номер договора в соответствии с Формой </w:t>
      </w:r>
      <w:r w:rsidR="008E19BF">
        <w:rPr>
          <w:b/>
          <w:i/>
        </w:rPr>
        <w:t>6</w:t>
      </w:r>
      <w:r w:rsidR="008E19BF" w:rsidRPr="00AC4C99">
        <w:rPr>
          <w:b/>
          <w:i/>
        </w:rPr>
        <w:t>, а также указание на заказчика (контрагента) по контракту/договор</w:t>
      </w:r>
      <w:r w:rsidR="008E19BF">
        <w:rPr>
          <w:b/>
          <w:i/>
        </w:rPr>
        <w:t>, подтверждению об отсутствии претензий контрагента Участника по прилагаемым договорам(контрактам)</w:t>
      </w:r>
      <w:r w:rsidR="008E19BF" w:rsidRPr="00AC4C99">
        <w:rPr>
          <w:b/>
          <w:i/>
        </w:rPr>
        <w:t>.</w:t>
      </w:r>
    </w:p>
    <w:p w14:paraId="5DE1BD8D" w14:textId="77777777" w:rsidR="00AC4C99" w:rsidRPr="00AC4C99" w:rsidRDefault="00AC4C99" w:rsidP="00AC4C99">
      <w:pPr>
        <w:ind w:firstLine="708"/>
        <w:jc w:val="both"/>
      </w:pPr>
      <w:r w:rsidRPr="00AC4C99">
        <w:t>Для получения рейтинга i-ой заявки по критерию, количество баллов умножается на коэффициент значимости критерия</w:t>
      </w:r>
    </w:p>
    <w:p w14:paraId="3831A5B6" w14:textId="77777777" w:rsidR="00AC4C99" w:rsidRPr="00AC4C99" w:rsidRDefault="00AC4C99" w:rsidP="00AC4C99">
      <w:pPr>
        <w:ind w:firstLine="708"/>
        <w:jc w:val="both"/>
      </w:pPr>
    </w:p>
    <w:p w14:paraId="63AF08A3" w14:textId="77777777" w:rsidR="00AC4C99" w:rsidRPr="00AC4C99" w:rsidRDefault="00AC4C99" w:rsidP="00AC4C99">
      <w:pPr>
        <w:ind w:firstLine="709"/>
        <w:jc w:val="both"/>
      </w:pPr>
      <w:r w:rsidRPr="00AC4C99">
        <w:t>Рейтинг, присуждаемый по критерию, определяется по формуле:</w:t>
      </w:r>
    </w:p>
    <w:p w14:paraId="4CEB4708" w14:textId="77777777" w:rsidR="00AC4C99" w:rsidRPr="00AC4C99" w:rsidRDefault="00AC4C99" w:rsidP="00AC4C99">
      <w:pPr>
        <w:ind w:firstLine="709"/>
        <w:jc w:val="center"/>
      </w:pPr>
    </w:p>
    <w:p w14:paraId="7910D45F" w14:textId="77777777" w:rsidR="00FA3823" w:rsidRPr="00FA3823" w:rsidRDefault="00AC4C99" w:rsidP="00FA3823">
      <w:pPr>
        <w:ind w:firstLine="709"/>
        <w:jc w:val="center"/>
        <w:rPr>
          <w:b/>
          <w:sz w:val="28"/>
          <w:szCs w:val="28"/>
          <w:lang w:val="en-US"/>
        </w:rPr>
      </w:pPr>
      <w:r w:rsidRPr="008E19BF">
        <w:rPr>
          <w:sz w:val="32"/>
          <w:lang w:val="en-US"/>
        </w:rPr>
        <w:t>R</w:t>
      </w:r>
      <w:r w:rsidRPr="008E19BF">
        <w:rPr>
          <w:sz w:val="28"/>
          <w:vertAlign w:val="subscript"/>
          <w:lang w:val="en-US"/>
        </w:rPr>
        <w:t>2</w:t>
      </w:r>
      <w:r w:rsidRPr="00212B88">
        <w:rPr>
          <w:vertAlign w:val="subscript"/>
          <w:lang w:val="en-US"/>
        </w:rPr>
        <w:t xml:space="preserve"> </w:t>
      </w:r>
      <m:oMath>
        <m:r>
          <m:rPr>
            <m:sty m:val="bi"/>
          </m:rPr>
          <w:rPr>
            <w:rFonts w:ascii="Cambria Math" w:hAnsi="Cambria Math"/>
            <w:sz w:val="32"/>
            <w:szCs w:val="28"/>
            <w:lang w:val="en-US"/>
          </w:rPr>
          <m:t xml:space="preserve">= </m:t>
        </m:r>
        <m:d>
          <m:dPr>
            <m:ctrlPr>
              <w:rPr>
                <w:rFonts w:ascii="Cambria Math" w:hAnsi="Cambria Math"/>
                <w:b/>
                <w:i/>
                <w:sz w:val="32"/>
                <w:szCs w:val="28"/>
                <w:lang w:val="en-US"/>
              </w:rPr>
            </m:ctrlPr>
          </m:dPr>
          <m:e>
            <m:f>
              <m:fPr>
                <m:ctrlPr>
                  <w:rPr>
                    <w:rFonts w:ascii="Cambria Math" w:hAnsi="Cambria Math"/>
                    <w:b/>
                    <w:i/>
                    <w:sz w:val="32"/>
                    <w:szCs w:val="28"/>
                    <w:lang w:val="en-US"/>
                  </w:rPr>
                </m:ctrlPr>
              </m:fPr>
              <m:num>
                <m:r>
                  <m:rPr>
                    <m:sty m:val="bi"/>
                  </m:rPr>
                  <w:rPr>
                    <w:rFonts w:ascii="Cambria Math" w:hAnsi="Cambria Math"/>
                    <w:sz w:val="32"/>
                    <w:szCs w:val="28"/>
                    <w:lang w:val="en-US"/>
                  </w:rPr>
                  <m:t>Bi * 100</m:t>
                </m:r>
              </m:num>
              <m:den>
                <m:r>
                  <m:rPr>
                    <m:sty m:val="bi"/>
                  </m:rPr>
                  <w:rPr>
                    <w:rFonts w:ascii="Cambria Math" w:hAnsi="Cambria Math"/>
                    <w:sz w:val="32"/>
                    <w:szCs w:val="28"/>
                    <w:lang w:val="en-US"/>
                  </w:rPr>
                  <m:t xml:space="preserve">Bmax </m:t>
                </m:r>
              </m:den>
            </m:f>
          </m:e>
        </m:d>
        <m:r>
          <m:rPr>
            <m:sty m:val="bi"/>
          </m:rPr>
          <w:rPr>
            <w:rFonts w:ascii="Cambria Math" w:hAnsi="Cambria Math"/>
            <w:sz w:val="32"/>
            <w:szCs w:val="28"/>
            <w:lang w:val="en-US"/>
          </w:rPr>
          <m:t>×</m:t>
        </m:r>
        <m:sSub>
          <m:sSubPr>
            <m:ctrlPr>
              <w:rPr>
                <w:rFonts w:ascii="Cambria Math" w:hAnsi="Cambria Math"/>
                <w:b/>
                <w:i/>
                <w:sz w:val="32"/>
                <w:szCs w:val="28"/>
                <w:lang w:val="en-US"/>
              </w:rPr>
            </m:ctrlPr>
          </m:sSubPr>
          <m:e>
            <m:r>
              <m:rPr>
                <m:sty m:val="bi"/>
              </m:rPr>
              <w:rPr>
                <w:rFonts w:ascii="Cambria Math" w:hAnsi="Cambria Math"/>
                <w:sz w:val="32"/>
                <w:szCs w:val="28"/>
                <w:lang w:val="en-US"/>
              </w:rPr>
              <m:t>K</m:t>
            </m:r>
          </m:e>
          <m:sub>
            <m:r>
              <m:rPr>
                <m:sty m:val="bi"/>
              </m:rPr>
              <w:rPr>
                <w:rFonts w:ascii="Cambria Math" w:hAnsi="Cambria Math"/>
                <w:sz w:val="32"/>
                <w:szCs w:val="28"/>
                <w:lang w:val="en-US"/>
              </w:rPr>
              <m:t>2</m:t>
            </m:r>
          </m:sub>
        </m:sSub>
      </m:oMath>
    </w:p>
    <w:p w14:paraId="15B031E2" w14:textId="77777777" w:rsidR="00AC4C99" w:rsidRPr="00FA3823" w:rsidRDefault="00AC4C99" w:rsidP="00FA3823">
      <w:pPr>
        <w:ind w:firstLine="709"/>
      </w:pPr>
      <w:r w:rsidRPr="00AC4C99">
        <w:t>где:</w:t>
      </w:r>
    </w:p>
    <w:p w14:paraId="237657D6" w14:textId="77777777" w:rsidR="00AC4C99" w:rsidRPr="00AC4C99" w:rsidRDefault="00AC4C99" w:rsidP="00AC4C99">
      <w:pPr>
        <w:ind w:firstLine="709"/>
        <w:jc w:val="both"/>
      </w:pPr>
      <w:r w:rsidRPr="00AC4C99">
        <w:rPr>
          <w:lang w:val="en-US"/>
        </w:rPr>
        <w:t>R</w:t>
      </w:r>
      <w:r w:rsidRPr="00AC4C99">
        <w:rPr>
          <w:vertAlign w:val="subscript"/>
        </w:rPr>
        <w:t xml:space="preserve">2 </w:t>
      </w:r>
      <w:r w:rsidRPr="00AC4C99">
        <w:t>– рейтинг заявки, присуждаемый i-й заявке по критерию;</w:t>
      </w:r>
    </w:p>
    <w:p w14:paraId="0E147115" w14:textId="77777777" w:rsidR="008E19BF" w:rsidRPr="008E19BF" w:rsidRDefault="008E19BF" w:rsidP="008E19BF">
      <w:pPr>
        <w:suppressLineNumbers/>
        <w:suppressAutoHyphens/>
        <w:ind w:firstLine="709"/>
        <w:jc w:val="both"/>
      </w:pPr>
      <w:r w:rsidRPr="008E19BF">
        <w:t xml:space="preserve">Bi – </w:t>
      </w:r>
      <w:r w:rsidR="00D165DD">
        <w:t>сумма договоров,</w:t>
      </w:r>
      <w:r>
        <w:t xml:space="preserve"> </w:t>
      </w:r>
      <w:r w:rsidR="00D165DD" w:rsidRPr="00D165DD">
        <w:t xml:space="preserve">i-го </w:t>
      </w:r>
      <w:r>
        <w:t>Участник</w:t>
      </w:r>
      <w:r w:rsidR="00D165DD">
        <w:t>а, подтвержденных документами, указанными в описании предмета оценки настоящего критерия;</w:t>
      </w:r>
    </w:p>
    <w:p w14:paraId="4142D8EB" w14:textId="77777777" w:rsidR="00D165DD" w:rsidRPr="008E19BF" w:rsidRDefault="008E19BF" w:rsidP="00D165DD">
      <w:pPr>
        <w:suppressLineNumbers/>
        <w:suppressAutoHyphens/>
        <w:ind w:firstLine="709"/>
        <w:jc w:val="both"/>
      </w:pPr>
      <w:r w:rsidRPr="008E19BF">
        <w:t>Bmax</w:t>
      </w:r>
      <w:r w:rsidR="00D165DD">
        <w:t xml:space="preserve"> - </w:t>
      </w:r>
      <w:r w:rsidR="00D165DD" w:rsidRPr="00D165DD">
        <w:t>м</w:t>
      </w:r>
      <w:r w:rsidR="00D165DD">
        <w:t>аксим</w:t>
      </w:r>
      <w:r w:rsidR="00D165DD" w:rsidRPr="00D165DD">
        <w:t xml:space="preserve">альная величина </w:t>
      </w:r>
      <w:r w:rsidR="00D165DD">
        <w:t xml:space="preserve">суммы договоров на </w:t>
      </w:r>
      <w:r w:rsidR="00D165DD" w:rsidRPr="00D165DD">
        <w:t>услуг</w:t>
      </w:r>
      <w:r w:rsidR="00D165DD">
        <w:t>и</w:t>
      </w:r>
      <w:r w:rsidR="00D165DD" w:rsidRPr="00D165DD">
        <w:t xml:space="preserve"> по комплексной уборке объектов, </w:t>
      </w:r>
      <w:r w:rsidR="00D165DD">
        <w:t>указанная</w:t>
      </w:r>
      <w:r w:rsidR="00D165DD" w:rsidRPr="00D165DD">
        <w:t xml:space="preserve"> в заявках допущенных участников,</w:t>
      </w:r>
      <w:r w:rsidR="00D165DD">
        <w:t xml:space="preserve"> подтвержденная документами, </w:t>
      </w:r>
      <w:r w:rsidR="0082200E">
        <w:t>предусмотренными в</w:t>
      </w:r>
      <w:r w:rsidR="00D165DD">
        <w:t xml:space="preserve"> описании предмета оценки настоящего критерия;</w:t>
      </w:r>
    </w:p>
    <w:p w14:paraId="3C88823E" w14:textId="77777777" w:rsidR="00AC4C99" w:rsidRPr="00AC4C99" w:rsidRDefault="00AC4C99" w:rsidP="00AC4C99">
      <w:pPr>
        <w:suppressLineNumbers/>
        <w:suppressAutoHyphens/>
        <w:ind w:firstLine="709"/>
        <w:jc w:val="both"/>
      </w:pPr>
      <w:r w:rsidRPr="00AC4C99">
        <w:t>К</w:t>
      </w:r>
      <w:r w:rsidRPr="00AC4C99">
        <w:rPr>
          <w:vertAlign w:val="subscript"/>
        </w:rPr>
        <w:t>2</w:t>
      </w:r>
      <w:r w:rsidRPr="00AC4C99">
        <w:t xml:space="preserve"> – коэффициент значимости критерия оценки заявки (K</w:t>
      </w:r>
      <w:r w:rsidRPr="00AC4C99">
        <w:rPr>
          <w:vertAlign w:val="subscript"/>
        </w:rPr>
        <w:t>2</w:t>
      </w:r>
      <w:r w:rsidRPr="00AC4C99">
        <w:t xml:space="preserve">) </w:t>
      </w:r>
    </w:p>
    <w:p w14:paraId="5BF95A51" w14:textId="77777777" w:rsidR="00AC4C99" w:rsidRPr="00AC4C99" w:rsidRDefault="00AC4C99" w:rsidP="00AC4C99">
      <w:pPr>
        <w:ind w:firstLine="709"/>
        <w:jc w:val="both"/>
        <w:rPr>
          <w:b/>
          <w:bCs/>
          <w:snapToGrid w:val="0"/>
          <w:szCs w:val="22"/>
        </w:rPr>
      </w:pPr>
    </w:p>
    <w:p w14:paraId="080AAE72" w14:textId="77777777" w:rsidR="00D165DD" w:rsidRDefault="00D165DD" w:rsidP="00AC4C99">
      <w:pPr>
        <w:ind w:firstLine="709"/>
        <w:jc w:val="center"/>
        <w:rPr>
          <w:b/>
          <w:bCs/>
          <w:snapToGrid w:val="0"/>
          <w:szCs w:val="22"/>
        </w:rPr>
      </w:pPr>
      <w:r w:rsidRPr="00D165DD">
        <w:rPr>
          <w:b/>
          <w:bCs/>
          <w:snapToGrid w:val="0"/>
          <w:sz w:val="28"/>
          <w:szCs w:val="28"/>
        </w:rPr>
        <w:t>Оценка заявок по критерию «Демпинговое снижение цены»</w:t>
      </w:r>
      <w:r w:rsidRPr="00D165DD">
        <w:rPr>
          <w:b/>
          <w:bCs/>
          <w:snapToGrid w:val="0"/>
          <w:szCs w:val="22"/>
        </w:rPr>
        <w:t xml:space="preserve"> </w:t>
      </w:r>
    </w:p>
    <w:p w14:paraId="1CD2F6CD" w14:textId="77777777" w:rsidR="00D165DD" w:rsidRDefault="00D165DD" w:rsidP="00AC4C99">
      <w:pPr>
        <w:ind w:firstLine="709"/>
        <w:jc w:val="center"/>
        <w:rPr>
          <w:b/>
          <w:bCs/>
          <w:snapToGrid w:val="0"/>
          <w:szCs w:val="22"/>
        </w:rPr>
      </w:pPr>
    </w:p>
    <w:p w14:paraId="6452D077" w14:textId="77777777" w:rsidR="0082200E" w:rsidRDefault="0082200E" w:rsidP="0082200E">
      <w:r>
        <w:t>Оценивается предложение Участника о снижении стоимости услуг по комплексной уборке объектов</w:t>
      </w:r>
      <w:r w:rsidR="00E872B7">
        <w:t>:</w:t>
      </w:r>
    </w:p>
    <w:p w14:paraId="581455B2" w14:textId="77777777" w:rsidR="00E872B7" w:rsidRDefault="00E872B7" w:rsidP="00E872B7">
      <w:pPr>
        <w:tabs>
          <w:tab w:val="left" w:pos="7335"/>
        </w:tabs>
      </w:pPr>
      <w:r>
        <w:tab/>
      </w:r>
      <w:r w:rsidRPr="00E872B7">
        <w:t>Таблиц</w:t>
      </w:r>
      <w:r>
        <w:t>а</w:t>
      </w:r>
      <w:r w:rsidRPr="00E872B7">
        <w:t xml:space="preserve"> 1</w:t>
      </w:r>
    </w:p>
    <w:tbl>
      <w:tblPr>
        <w:tblW w:w="7455" w:type="dxa"/>
        <w:tblCellMar>
          <w:left w:w="0" w:type="dxa"/>
          <w:right w:w="0" w:type="dxa"/>
        </w:tblCellMar>
        <w:tblLook w:val="04A0" w:firstRow="1" w:lastRow="0" w:firstColumn="1" w:lastColumn="0" w:noHBand="0" w:noVBand="1"/>
      </w:tblPr>
      <w:tblGrid>
        <w:gridCol w:w="5694"/>
        <w:gridCol w:w="1761"/>
      </w:tblGrid>
      <w:tr w:rsidR="0082200E" w14:paraId="17B52431" w14:textId="77777777" w:rsidTr="0082200E">
        <w:trPr>
          <w:trHeight w:val="219"/>
        </w:trPr>
        <w:tc>
          <w:tcPr>
            <w:tcW w:w="56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288028" w14:textId="77777777" w:rsidR="0082200E" w:rsidRDefault="0082200E">
            <w:pPr>
              <w:spacing w:line="252" w:lineRule="auto"/>
              <w:jc w:val="center"/>
            </w:pPr>
            <w:r>
              <w:rPr>
                <w:b/>
                <w:bCs/>
              </w:rPr>
              <w:t>Оцениваемая характеристика</w:t>
            </w:r>
          </w:p>
        </w:tc>
        <w:tc>
          <w:tcPr>
            <w:tcW w:w="17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C946FC" w14:textId="77777777" w:rsidR="0082200E" w:rsidRDefault="0082200E">
            <w:pPr>
              <w:spacing w:line="252" w:lineRule="auto"/>
              <w:jc w:val="center"/>
            </w:pPr>
            <w:r>
              <w:rPr>
                <w:b/>
                <w:bCs/>
              </w:rPr>
              <w:t>Оценка, в баллах</w:t>
            </w:r>
          </w:p>
        </w:tc>
      </w:tr>
      <w:tr w:rsidR="0082200E" w14:paraId="646D536E"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3A1BFB" w14:textId="77777777" w:rsidR="0082200E" w:rsidRDefault="0082200E">
            <w:pPr>
              <w:spacing w:line="252" w:lineRule="auto"/>
              <w:rPr>
                <w:b/>
                <w:bCs/>
              </w:rPr>
            </w:pPr>
            <w:r>
              <w:t>K3i ≤ 0,8</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1F503E28" w14:textId="77777777" w:rsidR="0082200E" w:rsidRDefault="0082200E">
            <w:pPr>
              <w:spacing w:line="252" w:lineRule="auto"/>
              <w:jc w:val="center"/>
              <w:rPr>
                <w:b/>
                <w:bCs/>
              </w:rPr>
            </w:pPr>
            <w:r>
              <w:t>0 баллов</w:t>
            </w:r>
          </w:p>
        </w:tc>
      </w:tr>
      <w:tr w:rsidR="0082200E" w14:paraId="18D18DDB"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268710" w14:textId="77777777" w:rsidR="0082200E" w:rsidRDefault="0082200E">
            <w:pPr>
              <w:spacing w:line="252" w:lineRule="auto"/>
            </w:pPr>
            <w:r>
              <w:t xml:space="preserve">0,8 &lt; K3i ≤ 0,85 </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4E18646D" w14:textId="77777777" w:rsidR="0082200E" w:rsidRDefault="0082200E">
            <w:pPr>
              <w:spacing w:line="252" w:lineRule="auto"/>
              <w:jc w:val="center"/>
            </w:pPr>
            <w:r>
              <w:t>25 баллов</w:t>
            </w:r>
          </w:p>
        </w:tc>
      </w:tr>
      <w:tr w:rsidR="0082200E" w14:paraId="60B3D8F8"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3BBF62" w14:textId="77777777" w:rsidR="0082200E" w:rsidRDefault="0082200E">
            <w:pPr>
              <w:spacing w:line="252" w:lineRule="auto"/>
            </w:pPr>
            <w:r>
              <w:t>0,85 &lt; K3i  ≤ 0,9</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2129EE9E" w14:textId="77777777" w:rsidR="0082200E" w:rsidRDefault="0082200E">
            <w:pPr>
              <w:spacing w:line="252" w:lineRule="auto"/>
              <w:jc w:val="center"/>
            </w:pPr>
            <w:r>
              <w:t>50 баллов</w:t>
            </w:r>
          </w:p>
        </w:tc>
      </w:tr>
      <w:tr w:rsidR="0082200E" w14:paraId="308833BB"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979D6C" w14:textId="77777777" w:rsidR="0082200E" w:rsidRDefault="0082200E">
            <w:pPr>
              <w:spacing w:line="252" w:lineRule="auto"/>
            </w:pPr>
            <w:r>
              <w:t>0,9 &lt; K3i ≤ 0,95</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497F37B0" w14:textId="77777777" w:rsidR="0082200E" w:rsidRDefault="0082200E">
            <w:pPr>
              <w:spacing w:line="252" w:lineRule="auto"/>
              <w:jc w:val="center"/>
            </w:pPr>
            <w:r>
              <w:t>75 баллов</w:t>
            </w:r>
          </w:p>
        </w:tc>
      </w:tr>
      <w:tr w:rsidR="0082200E" w14:paraId="57EA58B9"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3549C6" w14:textId="77777777" w:rsidR="0082200E" w:rsidRDefault="0082200E">
            <w:pPr>
              <w:spacing w:line="252" w:lineRule="auto"/>
            </w:pPr>
            <w:r>
              <w:t>0,95 &lt; K3i ≤ 1</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3B5C1DA7" w14:textId="77777777" w:rsidR="0082200E" w:rsidRDefault="0082200E">
            <w:pPr>
              <w:spacing w:line="252" w:lineRule="auto"/>
              <w:jc w:val="center"/>
            </w:pPr>
            <w:r>
              <w:t>100 балов</w:t>
            </w:r>
          </w:p>
        </w:tc>
      </w:tr>
    </w:tbl>
    <w:p w14:paraId="545A8EDE" w14:textId="77777777" w:rsidR="00D165DD" w:rsidRDefault="00D165DD" w:rsidP="00AC4C99">
      <w:pPr>
        <w:ind w:firstLine="709"/>
        <w:jc w:val="center"/>
        <w:rPr>
          <w:b/>
          <w:bCs/>
          <w:snapToGrid w:val="0"/>
          <w:szCs w:val="22"/>
        </w:rPr>
      </w:pPr>
    </w:p>
    <w:p w14:paraId="3127B670" w14:textId="77777777" w:rsidR="001D68AC" w:rsidRDefault="001D68AC" w:rsidP="001D68AC">
      <w:pPr>
        <w:rPr>
          <w:rFonts w:cs="Arial"/>
        </w:rPr>
      </w:pPr>
      <w:r>
        <w:rPr>
          <w:rFonts w:cs="Arial"/>
        </w:rPr>
        <w:t xml:space="preserve">где: </w:t>
      </w:r>
    </w:p>
    <w:p w14:paraId="5B8EADB8" w14:textId="77777777" w:rsidR="001D68AC" w:rsidRDefault="001D68AC" w:rsidP="001D68AC">
      <w:pPr>
        <w:rPr>
          <w:rFonts w:cs="Arial"/>
        </w:rPr>
      </w:pPr>
      <w:r>
        <w:t>К3i</w:t>
      </w:r>
      <w:r>
        <w:rPr>
          <w:rFonts w:cs="Arial"/>
        </w:rPr>
        <w:t xml:space="preserve"> – </w:t>
      </w:r>
      <w:r>
        <w:rPr>
          <w:rFonts w:cs="Arial"/>
          <w:color w:val="000000"/>
        </w:rPr>
        <w:t xml:space="preserve">Коэффициент снижения </w:t>
      </w:r>
      <w:r w:rsidRPr="001D68AC">
        <w:rPr>
          <w:rFonts w:cs="Arial"/>
          <w:color w:val="000000"/>
        </w:rPr>
        <w:t>стоимости услуг по комплексной уборке объектов</w:t>
      </w:r>
    </w:p>
    <w:p w14:paraId="0BAB4D2E" w14:textId="77777777" w:rsidR="001D68AC" w:rsidRPr="001D68AC" w:rsidRDefault="001D68AC" w:rsidP="001D68AC">
      <w:pPr>
        <w:rPr>
          <w:bCs/>
          <w:snapToGrid w:val="0"/>
          <w:szCs w:val="22"/>
        </w:rPr>
      </w:pPr>
    </w:p>
    <w:p w14:paraId="45BC8F50" w14:textId="77777777" w:rsidR="001D68AC" w:rsidRDefault="001D68AC" w:rsidP="001D68AC">
      <w:r w:rsidRPr="001D68AC">
        <w:rPr>
          <w:bCs/>
          <w:snapToGrid w:val="0"/>
          <w:szCs w:val="22"/>
        </w:rPr>
        <w:t>K3i выражается в виде десятичной дроби (например, «0,95», «0,9» и т. п.)</w:t>
      </w:r>
      <w:r>
        <w:rPr>
          <w:bCs/>
          <w:snapToGrid w:val="0"/>
          <w:szCs w:val="22"/>
        </w:rPr>
        <w:t>.</w:t>
      </w:r>
      <w:r w:rsidRPr="001D68AC">
        <w:t xml:space="preserve"> </w:t>
      </w:r>
    </w:p>
    <w:p w14:paraId="6DD2D357" w14:textId="77777777" w:rsidR="00420A01" w:rsidRDefault="00420A01" w:rsidP="00420A01"/>
    <w:p w14:paraId="4C02A44B" w14:textId="77777777" w:rsidR="00420A01" w:rsidRDefault="00420A01" w:rsidP="00420A01">
      <w:r>
        <w:t>Максимальное количество баллов по критерию - 100</w:t>
      </w:r>
    </w:p>
    <w:p w14:paraId="1C65BC79" w14:textId="77777777" w:rsidR="001D68AC" w:rsidRPr="001D68AC" w:rsidRDefault="001D68AC" w:rsidP="001D68AC">
      <w:pPr>
        <w:ind w:firstLine="708"/>
        <w:jc w:val="both"/>
      </w:pPr>
    </w:p>
    <w:p w14:paraId="05FC1EAA" w14:textId="77777777" w:rsidR="001D68AC" w:rsidRPr="001D68AC" w:rsidRDefault="001D68AC" w:rsidP="001D68AC">
      <w:pPr>
        <w:ind w:firstLine="709"/>
        <w:jc w:val="both"/>
      </w:pPr>
      <w:r w:rsidRPr="001D68AC">
        <w:t>Рейтинг, присуждаемый по критерию</w:t>
      </w:r>
      <w:r>
        <w:t xml:space="preserve"> </w:t>
      </w:r>
      <w:r w:rsidRPr="001D68AC">
        <w:t>«Демпинговое снижение цены», определяется по формуле:</w:t>
      </w:r>
    </w:p>
    <w:p w14:paraId="343115C8" w14:textId="77777777" w:rsidR="001D68AC" w:rsidRPr="001D68AC" w:rsidRDefault="001D68AC" w:rsidP="001D68AC">
      <w:pPr>
        <w:ind w:firstLine="709"/>
        <w:jc w:val="center"/>
      </w:pPr>
    </w:p>
    <w:p w14:paraId="5A1D7212" w14:textId="77777777" w:rsidR="001D68AC" w:rsidRPr="001D68AC" w:rsidRDefault="001D68AC" w:rsidP="001D68AC">
      <w:pPr>
        <w:ind w:firstLine="709"/>
        <w:jc w:val="center"/>
        <w:rPr>
          <w:vertAlign w:val="subscript"/>
        </w:rPr>
      </w:pPr>
      <w:bookmarkStart w:id="291" w:name="_Hlk72483772"/>
      <w:r w:rsidRPr="001D68AC">
        <w:rPr>
          <w:lang w:val="en-US"/>
        </w:rPr>
        <w:t>R</w:t>
      </w:r>
      <w:r w:rsidR="00E872B7">
        <w:rPr>
          <w:vertAlign w:val="subscript"/>
        </w:rPr>
        <w:t>3</w:t>
      </w:r>
      <w:bookmarkEnd w:id="291"/>
      <w:r w:rsidRPr="001D68AC">
        <w:rPr>
          <w:vertAlign w:val="subscript"/>
        </w:rPr>
        <w:t xml:space="preserve">= </w:t>
      </w:r>
      <w:r w:rsidRPr="001D68AC">
        <w:t>КБ х К</w:t>
      </w:r>
      <w:r w:rsidR="00E872B7">
        <w:rPr>
          <w:vertAlign w:val="subscript"/>
        </w:rPr>
        <w:t>3</w:t>
      </w:r>
    </w:p>
    <w:p w14:paraId="36AE0344" w14:textId="77777777" w:rsidR="001D68AC" w:rsidRPr="001D68AC" w:rsidRDefault="001D68AC" w:rsidP="001D68AC">
      <w:pPr>
        <w:ind w:firstLine="709"/>
        <w:jc w:val="both"/>
      </w:pPr>
      <w:r w:rsidRPr="001D68AC">
        <w:t>где:</w:t>
      </w:r>
    </w:p>
    <w:p w14:paraId="4CC022AA" w14:textId="77777777" w:rsidR="001D68AC" w:rsidRPr="001D68AC" w:rsidRDefault="001D68AC" w:rsidP="001D68AC">
      <w:pPr>
        <w:ind w:firstLine="709"/>
        <w:jc w:val="both"/>
      </w:pPr>
      <w:r w:rsidRPr="001D68AC">
        <w:rPr>
          <w:lang w:val="en-US"/>
        </w:rPr>
        <w:t>R</w:t>
      </w:r>
      <w:r>
        <w:rPr>
          <w:vertAlign w:val="subscript"/>
        </w:rPr>
        <w:t>3</w:t>
      </w:r>
      <w:r w:rsidRPr="001D68AC">
        <w:rPr>
          <w:vertAlign w:val="subscript"/>
        </w:rPr>
        <w:t xml:space="preserve"> </w:t>
      </w:r>
      <w:r w:rsidRPr="001D68AC">
        <w:t>– рейтинг заявки, присуждаемый i-й заявке по критерию;</w:t>
      </w:r>
    </w:p>
    <w:p w14:paraId="01FEC13B" w14:textId="77777777" w:rsidR="001D68AC" w:rsidRPr="001D68AC" w:rsidRDefault="001D68AC" w:rsidP="001D68AC">
      <w:pPr>
        <w:suppressLineNumbers/>
        <w:suppressAutoHyphens/>
        <w:ind w:firstLine="709"/>
        <w:jc w:val="both"/>
      </w:pPr>
      <w:r w:rsidRPr="001D68AC">
        <w:t>КБ – количество баллов, полученное участником по критерию в соответствии с Таблицей 1;</w:t>
      </w:r>
    </w:p>
    <w:p w14:paraId="2547B65F" w14:textId="77777777" w:rsidR="001D68AC" w:rsidRDefault="001D68AC" w:rsidP="001D68AC">
      <w:pPr>
        <w:suppressLineNumbers/>
        <w:suppressAutoHyphens/>
        <w:ind w:firstLine="709"/>
        <w:jc w:val="both"/>
      </w:pPr>
      <w:r w:rsidRPr="001D68AC">
        <w:t>К</w:t>
      </w:r>
      <w:r w:rsidR="00E872B7" w:rsidRPr="00E872B7">
        <w:rPr>
          <w:vertAlign w:val="subscript"/>
        </w:rPr>
        <w:t>3</w:t>
      </w:r>
      <w:r w:rsidRPr="001D68AC">
        <w:t>– коэффициент значимости критерия оценки заявки (K</w:t>
      </w:r>
      <w:r w:rsidR="00E872B7" w:rsidRPr="00E872B7">
        <w:rPr>
          <w:vertAlign w:val="subscript"/>
        </w:rPr>
        <w:t>3</w:t>
      </w:r>
      <w:r w:rsidRPr="001D68AC">
        <w:t xml:space="preserve">) </w:t>
      </w:r>
    </w:p>
    <w:p w14:paraId="4B2C2E5C" w14:textId="77777777" w:rsidR="00034B73" w:rsidRPr="001D68AC" w:rsidRDefault="00034B73" w:rsidP="001D68AC">
      <w:pPr>
        <w:suppressLineNumbers/>
        <w:suppressAutoHyphens/>
        <w:ind w:firstLine="709"/>
        <w:jc w:val="both"/>
      </w:pPr>
    </w:p>
    <w:p w14:paraId="78FB53B7" w14:textId="77777777" w:rsidR="00AC4C99" w:rsidRPr="00E872B7" w:rsidRDefault="00AC4C99" w:rsidP="00AC4C99">
      <w:pPr>
        <w:ind w:firstLine="709"/>
        <w:jc w:val="center"/>
        <w:rPr>
          <w:b/>
          <w:bCs/>
          <w:snapToGrid w:val="0"/>
          <w:sz w:val="28"/>
          <w:szCs w:val="28"/>
        </w:rPr>
      </w:pPr>
      <w:r w:rsidRPr="00E872B7">
        <w:rPr>
          <w:b/>
          <w:bCs/>
          <w:snapToGrid w:val="0"/>
          <w:sz w:val="28"/>
          <w:szCs w:val="28"/>
        </w:rPr>
        <w:t>Итоговый рейтинг</w:t>
      </w:r>
      <w:bookmarkEnd w:id="290"/>
      <w:r w:rsidR="00E872B7" w:rsidRPr="00034B73">
        <w:rPr>
          <w:b/>
          <w:bCs/>
          <w:snapToGrid w:val="0"/>
          <w:sz w:val="28"/>
          <w:szCs w:val="28"/>
        </w:rPr>
        <w:t xml:space="preserve"> </w:t>
      </w:r>
      <w:r w:rsidR="00E872B7">
        <w:rPr>
          <w:b/>
          <w:bCs/>
          <w:snapToGrid w:val="0"/>
          <w:sz w:val="28"/>
          <w:szCs w:val="28"/>
        </w:rPr>
        <w:t>заявки</w:t>
      </w:r>
    </w:p>
    <w:p w14:paraId="5CC77A95" w14:textId="77777777" w:rsidR="00AC4C99" w:rsidRPr="00AC4C99" w:rsidRDefault="00AC4C99" w:rsidP="00AC4C99">
      <w:pPr>
        <w:ind w:firstLine="709"/>
        <w:jc w:val="both"/>
        <w:rPr>
          <w:i/>
          <w:color w:val="FF0000"/>
        </w:rPr>
      </w:pPr>
    </w:p>
    <w:p w14:paraId="6BB67D91" w14:textId="77777777" w:rsidR="00AC4C99" w:rsidRPr="00AC4C99" w:rsidRDefault="00AC4C99" w:rsidP="00AC4C99">
      <w:pPr>
        <w:ind w:firstLine="709"/>
        <w:jc w:val="both"/>
      </w:pPr>
      <w:r w:rsidRPr="00AC4C99">
        <w:t>Итоговый рейтинг i-й заявки по всем критериям определяется как сумма всех рейтингов, полученных i-й заявкой по всем критериям.</w:t>
      </w:r>
    </w:p>
    <w:p w14:paraId="52FC22E7" w14:textId="77777777" w:rsidR="00AC4C99" w:rsidRPr="00AC4C99" w:rsidRDefault="00AC4C99" w:rsidP="00AC4C99">
      <w:pPr>
        <w:ind w:firstLine="709"/>
        <w:jc w:val="both"/>
      </w:pPr>
    </w:p>
    <w:p w14:paraId="2DD3E23E" w14:textId="77777777" w:rsidR="00AC4C99" w:rsidRPr="00AC4C99" w:rsidRDefault="00AC4C99" w:rsidP="00AC4C99">
      <w:pPr>
        <w:ind w:firstLine="709"/>
        <w:jc w:val="both"/>
        <w:rPr>
          <w:b/>
        </w:rPr>
      </w:pPr>
      <w:r w:rsidRPr="00AC4C99">
        <w:rPr>
          <w:b/>
        </w:rPr>
        <w:t>Итоговый рейтинг, присуждаемый заявке участника, по всем установленным критериям оценки определяется по формуле:</w:t>
      </w:r>
    </w:p>
    <w:p w14:paraId="349B34B3" w14:textId="77777777" w:rsidR="00AC4C99" w:rsidRPr="00AC4C99" w:rsidRDefault="00AC4C99" w:rsidP="00AC4C99">
      <w:pPr>
        <w:ind w:firstLine="709"/>
        <w:jc w:val="both"/>
      </w:pPr>
    </w:p>
    <w:p w14:paraId="41417824" w14:textId="77777777" w:rsidR="00AC4C99" w:rsidRPr="00E872B7" w:rsidRDefault="00AC4C99" w:rsidP="00AC4C99">
      <w:pPr>
        <w:ind w:firstLine="709"/>
        <w:jc w:val="center"/>
        <w:rPr>
          <w:b/>
        </w:rPr>
      </w:pPr>
      <w:r w:rsidRPr="00AC4C99">
        <w:rPr>
          <w:b/>
          <w:lang w:val="en-US"/>
        </w:rPr>
        <w:t>R</w:t>
      </w:r>
      <w:r w:rsidRPr="00AC4C99">
        <w:rPr>
          <w:b/>
          <w:vertAlign w:val="subscript"/>
          <w:lang w:val="en-US"/>
        </w:rPr>
        <w:t>z</w:t>
      </w:r>
      <w:r w:rsidRPr="00AC4C99">
        <w:rPr>
          <w:b/>
        </w:rPr>
        <w:t xml:space="preserve"> = </w:t>
      </w:r>
      <w:r w:rsidRPr="00AC4C99">
        <w:rPr>
          <w:b/>
          <w:lang w:val="en-US"/>
        </w:rPr>
        <w:t>R</w:t>
      </w:r>
      <w:r w:rsidRPr="00AC4C99">
        <w:rPr>
          <w:b/>
          <w:vertAlign w:val="subscript"/>
        </w:rPr>
        <w:t xml:space="preserve">1 </w:t>
      </w:r>
      <w:r w:rsidRPr="00AC4C99">
        <w:rPr>
          <w:b/>
        </w:rPr>
        <w:t xml:space="preserve">+ </w:t>
      </w:r>
      <w:r w:rsidRPr="00AC4C99">
        <w:rPr>
          <w:b/>
          <w:lang w:val="en-US"/>
        </w:rPr>
        <w:t>R</w:t>
      </w:r>
      <w:r w:rsidRPr="00AC4C99">
        <w:rPr>
          <w:b/>
          <w:vertAlign w:val="subscript"/>
        </w:rPr>
        <w:t>2</w:t>
      </w:r>
      <w:r w:rsidR="00E872B7">
        <w:rPr>
          <w:b/>
          <w:vertAlign w:val="subscript"/>
        </w:rPr>
        <w:t xml:space="preserve"> </w:t>
      </w:r>
      <w:r w:rsidR="00E872B7">
        <w:rPr>
          <w:b/>
        </w:rPr>
        <w:t xml:space="preserve">+ </w:t>
      </w:r>
      <w:r w:rsidR="00E872B7" w:rsidRPr="00E872B7">
        <w:rPr>
          <w:b/>
        </w:rPr>
        <w:t>R</w:t>
      </w:r>
      <w:r w:rsidR="00E872B7" w:rsidRPr="00E872B7">
        <w:rPr>
          <w:b/>
          <w:vertAlign w:val="subscript"/>
        </w:rPr>
        <w:t>3</w:t>
      </w:r>
    </w:p>
    <w:p w14:paraId="07AAD100" w14:textId="77777777" w:rsidR="00AC4C99" w:rsidRPr="00AC4C99" w:rsidRDefault="00AC4C99" w:rsidP="00AC4C99">
      <w:pPr>
        <w:widowControl w:val="0"/>
        <w:jc w:val="center"/>
      </w:pPr>
    </w:p>
    <w:p w14:paraId="3F20B143" w14:textId="77777777" w:rsidR="00AC4C99" w:rsidRPr="00AC4C99" w:rsidRDefault="00AC4C99" w:rsidP="00AC4C99">
      <w:pPr>
        <w:ind w:firstLine="709"/>
        <w:jc w:val="both"/>
      </w:pPr>
      <w:r w:rsidRPr="00AC4C99">
        <w:t>где:</w:t>
      </w:r>
    </w:p>
    <w:p w14:paraId="643D1D05" w14:textId="77777777" w:rsidR="00AC4C99" w:rsidRPr="00AC4C99" w:rsidRDefault="00AC4C99" w:rsidP="00AC4C99">
      <w:pPr>
        <w:ind w:firstLine="709"/>
      </w:pPr>
      <w:r w:rsidRPr="00AC4C99">
        <w:rPr>
          <w:lang w:val="en-US"/>
        </w:rPr>
        <w:t>R</w:t>
      </w:r>
      <w:r w:rsidRPr="00AC4C99">
        <w:rPr>
          <w:vertAlign w:val="subscript"/>
          <w:lang w:val="en-US"/>
        </w:rPr>
        <w:t>z</w:t>
      </w:r>
      <w:r w:rsidRPr="00AC4C99">
        <w:rPr>
          <w:vertAlign w:val="subscript"/>
        </w:rPr>
        <w:t xml:space="preserve"> </w:t>
      </w:r>
      <w:r w:rsidRPr="00AC4C99">
        <w:rPr>
          <w:szCs w:val="28"/>
        </w:rPr>
        <w:t xml:space="preserve">– общий рейтинг, присуждаемый </w:t>
      </w:r>
      <w:r w:rsidRPr="00AC4C99">
        <w:rPr>
          <w:szCs w:val="28"/>
          <w:lang w:val="en-US"/>
        </w:rPr>
        <w:t>i</w:t>
      </w:r>
      <w:r w:rsidRPr="00AC4C99">
        <w:rPr>
          <w:szCs w:val="28"/>
        </w:rPr>
        <w:t>-й заявке по всем критериям оценки, указанным в документации;</w:t>
      </w:r>
    </w:p>
    <w:p w14:paraId="178F462D" w14:textId="77777777" w:rsidR="00AC4C99" w:rsidRPr="00AC4C99" w:rsidRDefault="00AC4C99" w:rsidP="00AC4C99">
      <w:pPr>
        <w:suppressAutoHyphens/>
        <w:ind w:firstLine="709"/>
        <w:jc w:val="both"/>
        <w:rPr>
          <w:szCs w:val="28"/>
        </w:rPr>
      </w:pPr>
      <w:r w:rsidRPr="00AC4C99">
        <w:rPr>
          <w:szCs w:val="28"/>
          <w:lang w:val="en-US"/>
        </w:rPr>
        <w:t>R</w:t>
      </w:r>
      <w:r w:rsidRPr="00AC4C99">
        <w:rPr>
          <w:szCs w:val="28"/>
          <w:vertAlign w:val="subscript"/>
        </w:rPr>
        <w:t xml:space="preserve">1 </w:t>
      </w:r>
      <w:r w:rsidRPr="00AC4C99">
        <w:rPr>
          <w:szCs w:val="28"/>
        </w:rPr>
        <w:t xml:space="preserve">– рейтинг, присуждаемый </w:t>
      </w:r>
      <w:r w:rsidRPr="00AC4C99">
        <w:rPr>
          <w:szCs w:val="28"/>
          <w:lang w:val="en-US"/>
        </w:rPr>
        <w:t>i</w:t>
      </w:r>
      <w:r w:rsidRPr="00AC4C99">
        <w:rPr>
          <w:szCs w:val="28"/>
        </w:rPr>
        <w:t>-й заявке по критерию «</w:t>
      </w:r>
      <w:r w:rsidR="00E872B7" w:rsidRPr="00E872B7">
        <w:rPr>
          <w:lang w:eastAsia="en-US"/>
        </w:rPr>
        <w:t>Величина коэффициента снижения стоимости услуг по комплексной уборке объектов</w:t>
      </w:r>
      <w:r w:rsidRPr="00AC4C99">
        <w:rPr>
          <w:szCs w:val="28"/>
        </w:rPr>
        <w:t>».</w:t>
      </w:r>
    </w:p>
    <w:p w14:paraId="6E83DB66" w14:textId="77777777" w:rsidR="00AC4C99" w:rsidRDefault="00AC4C99" w:rsidP="00AC4C99">
      <w:pPr>
        <w:suppressAutoHyphens/>
        <w:ind w:firstLine="709"/>
        <w:jc w:val="both"/>
        <w:rPr>
          <w:szCs w:val="28"/>
        </w:rPr>
      </w:pPr>
      <w:r w:rsidRPr="00AC4C99">
        <w:rPr>
          <w:szCs w:val="28"/>
        </w:rPr>
        <w:t>R</w:t>
      </w:r>
      <w:r w:rsidRPr="00AC4C99">
        <w:rPr>
          <w:szCs w:val="28"/>
          <w:vertAlign w:val="subscript"/>
        </w:rPr>
        <w:t>2</w:t>
      </w:r>
      <w:r w:rsidRPr="00AC4C99">
        <w:rPr>
          <w:szCs w:val="28"/>
        </w:rPr>
        <w:t xml:space="preserve"> – рейтинг, присуждаемый </w:t>
      </w:r>
      <w:r w:rsidRPr="00AC4C99">
        <w:rPr>
          <w:szCs w:val="28"/>
          <w:lang w:val="en-US"/>
        </w:rPr>
        <w:t>i</w:t>
      </w:r>
      <w:r w:rsidRPr="00AC4C99">
        <w:rPr>
          <w:szCs w:val="28"/>
        </w:rPr>
        <w:t>-й заявке по критерию «</w:t>
      </w:r>
      <w:r w:rsidR="00E872B7" w:rsidRPr="00E872B7">
        <w:rPr>
          <w:szCs w:val="28"/>
        </w:rPr>
        <w:t>Опыт исполнения договоров (контрактов) по уборке (клинингу)</w:t>
      </w:r>
      <w:r w:rsidRPr="00AC4C99">
        <w:rPr>
          <w:szCs w:val="28"/>
        </w:rPr>
        <w:t>»</w:t>
      </w:r>
      <w:r w:rsidR="00E872B7">
        <w:rPr>
          <w:szCs w:val="28"/>
        </w:rPr>
        <w:t>.</w:t>
      </w:r>
    </w:p>
    <w:p w14:paraId="5384DAF4" w14:textId="77777777" w:rsidR="00E872B7" w:rsidRPr="00E872B7" w:rsidRDefault="00E872B7" w:rsidP="00E872B7">
      <w:pPr>
        <w:ind w:firstLine="709"/>
      </w:pPr>
      <w:r w:rsidRPr="001D68AC">
        <w:rPr>
          <w:lang w:val="en-US"/>
        </w:rPr>
        <w:t>R</w:t>
      </w:r>
      <w:r>
        <w:rPr>
          <w:vertAlign w:val="subscript"/>
        </w:rPr>
        <w:t xml:space="preserve">3 </w:t>
      </w:r>
      <w:r w:rsidRPr="00AC4C99">
        <w:rPr>
          <w:szCs w:val="28"/>
        </w:rPr>
        <w:t>–</w:t>
      </w:r>
      <w:r>
        <w:t xml:space="preserve"> </w:t>
      </w:r>
      <w:r w:rsidRPr="00E872B7">
        <w:rPr>
          <w:szCs w:val="28"/>
        </w:rPr>
        <w:t xml:space="preserve">рейтинг, присуждаемый </w:t>
      </w:r>
      <w:r w:rsidRPr="00E872B7">
        <w:rPr>
          <w:szCs w:val="28"/>
          <w:lang w:val="en-US"/>
        </w:rPr>
        <w:t>i</w:t>
      </w:r>
      <w:r w:rsidRPr="00E872B7">
        <w:rPr>
          <w:szCs w:val="28"/>
        </w:rPr>
        <w:t>-й заявке по критерию</w:t>
      </w:r>
      <w:r w:rsidRPr="00E872B7">
        <w:t xml:space="preserve"> </w:t>
      </w:r>
      <w:r>
        <w:t>«</w:t>
      </w:r>
      <w:r w:rsidRPr="00E872B7">
        <w:t>Демпинговое снижение цены</w:t>
      </w:r>
      <w:r>
        <w:t>»</w:t>
      </w:r>
    </w:p>
    <w:p w14:paraId="2AD0A912" w14:textId="77777777" w:rsidR="00E872B7" w:rsidRPr="00E872B7" w:rsidRDefault="00E872B7" w:rsidP="00AC4C99">
      <w:pPr>
        <w:suppressAutoHyphens/>
        <w:ind w:firstLine="709"/>
        <w:jc w:val="both"/>
      </w:pPr>
    </w:p>
    <w:p w14:paraId="21F2D6A1" w14:textId="77777777" w:rsidR="00AC4C99" w:rsidRPr="00AC4C99" w:rsidRDefault="00AC4C99" w:rsidP="00AC4C99">
      <w:pPr>
        <w:ind w:firstLine="709"/>
        <w:jc w:val="both"/>
        <w:rPr>
          <w:color w:val="FF0000"/>
        </w:rPr>
      </w:pPr>
    </w:p>
    <w:p w14:paraId="7C20B613" w14:textId="77777777" w:rsidR="00AC4C99" w:rsidRPr="00AC4C99" w:rsidRDefault="00AC4C99" w:rsidP="00AC4C99">
      <w:pPr>
        <w:ind w:firstLine="709"/>
        <w:jc w:val="both"/>
        <w:rPr>
          <w:color w:val="FF0000"/>
        </w:rPr>
      </w:pPr>
    </w:p>
    <w:p w14:paraId="0DF60412" w14:textId="77777777" w:rsidR="00AC4C99" w:rsidRPr="00AC4C99" w:rsidRDefault="00AC4C99" w:rsidP="00AC4C99">
      <w:pPr>
        <w:ind w:firstLine="709"/>
        <w:jc w:val="both"/>
        <w:rPr>
          <w:color w:val="FF0000"/>
        </w:rPr>
      </w:pPr>
    </w:p>
    <w:p w14:paraId="3206E21C" w14:textId="77777777" w:rsidR="00AC4C99" w:rsidRPr="00AC4C99" w:rsidRDefault="00AC4C99" w:rsidP="00AC4C99">
      <w:pPr>
        <w:ind w:firstLine="709"/>
        <w:jc w:val="both"/>
        <w:rPr>
          <w:color w:val="FF0000"/>
        </w:rPr>
      </w:pPr>
    </w:p>
    <w:p w14:paraId="4D1D0F28" w14:textId="77777777" w:rsidR="00AC4C99" w:rsidRPr="00AC4C99" w:rsidRDefault="00AC4C99" w:rsidP="00AC4C99">
      <w:pPr>
        <w:ind w:firstLine="709"/>
        <w:jc w:val="both"/>
        <w:rPr>
          <w:color w:val="FF0000"/>
        </w:rPr>
      </w:pPr>
    </w:p>
    <w:p w14:paraId="6EDB5A34" w14:textId="77777777" w:rsidR="00AC4C99" w:rsidRPr="00AC4C99" w:rsidRDefault="00AC4C99" w:rsidP="00AC4C99">
      <w:pPr>
        <w:ind w:firstLine="709"/>
        <w:jc w:val="both"/>
        <w:rPr>
          <w:color w:val="FF0000"/>
        </w:rPr>
      </w:pPr>
    </w:p>
    <w:p w14:paraId="70207393" w14:textId="77777777" w:rsidR="00AC4C99" w:rsidRPr="00AC4C99" w:rsidRDefault="00AC4C99" w:rsidP="00AC4C99">
      <w:pPr>
        <w:ind w:firstLine="709"/>
        <w:jc w:val="both"/>
        <w:rPr>
          <w:color w:val="FF0000"/>
        </w:rPr>
      </w:pPr>
    </w:p>
    <w:p w14:paraId="27FEC3D1" w14:textId="77777777" w:rsidR="002037AF" w:rsidRDefault="002037AF" w:rsidP="002037AF">
      <w:pPr>
        <w:rPr>
          <w:rFonts w:eastAsia="MS Mincho"/>
          <w:lang w:eastAsia="x-none"/>
        </w:rPr>
      </w:pPr>
    </w:p>
    <w:p w14:paraId="73AAF4AD" w14:textId="77777777" w:rsidR="002037AF" w:rsidRDefault="002037AF" w:rsidP="002037AF">
      <w:pPr>
        <w:rPr>
          <w:rFonts w:eastAsia="MS Mincho"/>
          <w:lang w:eastAsia="x-none"/>
        </w:rPr>
      </w:pPr>
    </w:p>
    <w:p w14:paraId="00798331" w14:textId="77777777" w:rsidR="002037AF" w:rsidRDefault="002037AF" w:rsidP="002037AF">
      <w:pPr>
        <w:rPr>
          <w:rFonts w:eastAsia="MS Mincho"/>
          <w:lang w:eastAsia="x-none"/>
        </w:rPr>
      </w:pPr>
    </w:p>
    <w:p w14:paraId="50AAA978" w14:textId="77777777" w:rsidR="002037AF" w:rsidRDefault="002037AF" w:rsidP="002037AF">
      <w:pPr>
        <w:rPr>
          <w:rFonts w:eastAsia="MS Mincho"/>
          <w:lang w:eastAsia="x-none"/>
        </w:rPr>
      </w:pPr>
    </w:p>
    <w:p w14:paraId="3E34430D" w14:textId="77777777" w:rsidR="002037AF" w:rsidRDefault="002037AF" w:rsidP="002037AF">
      <w:pPr>
        <w:rPr>
          <w:rFonts w:eastAsia="MS Mincho"/>
          <w:lang w:eastAsia="x-none"/>
        </w:rPr>
      </w:pPr>
    </w:p>
    <w:p w14:paraId="75FD2296" w14:textId="77777777" w:rsidR="002037AF" w:rsidRDefault="002037AF" w:rsidP="002037AF">
      <w:pPr>
        <w:rPr>
          <w:rFonts w:eastAsia="MS Mincho"/>
          <w:lang w:eastAsia="x-none"/>
        </w:rPr>
      </w:pPr>
    </w:p>
    <w:p w14:paraId="0B24BEAB" w14:textId="77777777" w:rsidR="002037AF" w:rsidRDefault="002037AF" w:rsidP="002037AF">
      <w:pPr>
        <w:rPr>
          <w:rFonts w:eastAsia="MS Mincho"/>
          <w:lang w:eastAsia="x-none"/>
        </w:rPr>
      </w:pPr>
    </w:p>
    <w:p w14:paraId="1BB3686F" w14:textId="77777777" w:rsidR="002037AF" w:rsidRDefault="002037AF" w:rsidP="002037AF">
      <w:pPr>
        <w:rPr>
          <w:rFonts w:eastAsia="MS Mincho"/>
          <w:lang w:eastAsia="x-none"/>
        </w:rPr>
      </w:pPr>
    </w:p>
    <w:p w14:paraId="4CBA3AA6" w14:textId="77777777" w:rsidR="002037AF" w:rsidRDefault="002037AF" w:rsidP="002037AF">
      <w:pPr>
        <w:rPr>
          <w:rFonts w:eastAsia="MS Mincho"/>
          <w:lang w:eastAsia="x-none"/>
        </w:rPr>
      </w:pPr>
    </w:p>
    <w:p w14:paraId="1F68C15B" w14:textId="77777777" w:rsidR="002037AF" w:rsidRDefault="002037AF" w:rsidP="002037AF">
      <w:pPr>
        <w:rPr>
          <w:rFonts w:eastAsia="MS Mincho"/>
          <w:lang w:eastAsia="x-none"/>
        </w:rPr>
      </w:pPr>
    </w:p>
    <w:p w14:paraId="10CE8BBD" w14:textId="77777777" w:rsidR="002037AF" w:rsidRDefault="002037AF" w:rsidP="002037AF">
      <w:pPr>
        <w:rPr>
          <w:rFonts w:eastAsia="MS Mincho"/>
          <w:lang w:eastAsia="x-none"/>
        </w:rPr>
      </w:pPr>
    </w:p>
    <w:p w14:paraId="5ED396AB" w14:textId="77777777" w:rsidR="002037AF" w:rsidRDefault="002037AF" w:rsidP="002037AF">
      <w:pPr>
        <w:rPr>
          <w:rFonts w:eastAsia="MS Mincho"/>
          <w:lang w:eastAsia="x-none"/>
        </w:rPr>
      </w:pPr>
    </w:p>
    <w:p w14:paraId="7648031F" w14:textId="77777777" w:rsidR="002037AF" w:rsidRDefault="002037AF" w:rsidP="002037AF">
      <w:pPr>
        <w:rPr>
          <w:rFonts w:eastAsia="MS Mincho"/>
          <w:lang w:eastAsia="x-none"/>
        </w:rPr>
      </w:pPr>
    </w:p>
    <w:p w14:paraId="43ACB6C5" w14:textId="77777777" w:rsidR="002037AF" w:rsidRDefault="002037AF" w:rsidP="002037AF">
      <w:pPr>
        <w:rPr>
          <w:rFonts w:eastAsia="MS Mincho"/>
          <w:lang w:eastAsia="x-none"/>
        </w:rPr>
      </w:pPr>
    </w:p>
    <w:p w14:paraId="53EC7CCE" w14:textId="77777777" w:rsidR="002037AF" w:rsidRDefault="002037AF" w:rsidP="002037AF">
      <w:pPr>
        <w:rPr>
          <w:rFonts w:eastAsia="MS Mincho"/>
          <w:lang w:eastAsia="x-none"/>
        </w:rPr>
      </w:pPr>
    </w:p>
    <w:p w14:paraId="327CD17D" w14:textId="77777777" w:rsidR="002037AF" w:rsidRDefault="002037AF" w:rsidP="002037AF">
      <w:pPr>
        <w:rPr>
          <w:rFonts w:eastAsia="MS Mincho"/>
          <w:lang w:eastAsia="x-none"/>
        </w:rPr>
      </w:pPr>
    </w:p>
    <w:p w14:paraId="797D7C67" w14:textId="77777777" w:rsidR="002037AF" w:rsidRDefault="002037AF" w:rsidP="002037AF">
      <w:pPr>
        <w:rPr>
          <w:rFonts w:eastAsia="MS Mincho"/>
          <w:lang w:eastAsia="x-none"/>
        </w:rPr>
      </w:pPr>
    </w:p>
    <w:p w14:paraId="5E1A6D02" w14:textId="77777777" w:rsidR="002037AF" w:rsidRDefault="002037AF" w:rsidP="002037AF">
      <w:pPr>
        <w:rPr>
          <w:rFonts w:eastAsia="MS Mincho"/>
          <w:lang w:eastAsia="x-none"/>
        </w:rPr>
      </w:pPr>
    </w:p>
    <w:p w14:paraId="36D4CDA7" w14:textId="77777777" w:rsidR="002037AF" w:rsidRDefault="002037AF" w:rsidP="002037AF">
      <w:pPr>
        <w:rPr>
          <w:rFonts w:eastAsia="MS Mincho"/>
          <w:lang w:eastAsia="x-none"/>
        </w:rPr>
      </w:pPr>
    </w:p>
    <w:p w14:paraId="1CE25709" w14:textId="77777777" w:rsidR="00034B73" w:rsidRDefault="00034B73" w:rsidP="002037AF">
      <w:pPr>
        <w:rPr>
          <w:rFonts w:eastAsia="MS Mincho"/>
          <w:lang w:eastAsia="x-none"/>
        </w:rPr>
      </w:pPr>
    </w:p>
    <w:p w14:paraId="3231C62B" w14:textId="77777777" w:rsidR="00034B73" w:rsidRDefault="00034B73" w:rsidP="002037AF">
      <w:pPr>
        <w:rPr>
          <w:rFonts w:eastAsia="MS Mincho"/>
          <w:lang w:eastAsia="x-none"/>
        </w:rPr>
      </w:pPr>
    </w:p>
    <w:p w14:paraId="3A8C278E" w14:textId="77777777" w:rsidR="00034B73" w:rsidRDefault="00034B73" w:rsidP="002037AF">
      <w:pPr>
        <w:rPr>
          <w:rFonts w:eastAsia="MS Mincho"/>
          <w:lang w:eastAsia="x-none"/>
        </w:rPr>
      </w:pPr>
    </w:p>
    <w:p w14:paraId="2DD63473" w14:textId="77777777" w:rsidR="002037AF" w:rsidRDefault="002037AF" w:rsidP="002037AF">
      <w:pPr>
        <w:rPr>
          <w:rFonts w:eastAsia="MS Mincho"/>
          <w:lang w:eastAsia="x-none"/>
        </w:rPr>
      </w:pPr>
    </w:p>
    <w:p w14:paraId="0DA6ECA8" w14:textId="77777777" w:rsidR="002037AF" w:rsidRDefault="002037AF" w:rsidP="002037AF">
      <w:pPr>
        <w:rPr>
          <w:rFonts w:eastAsia="MS Mincho"/>
          <w:lang w:eastAsia="x-none"/>
        </w:rPr>
      </w:pPr>
    </w:p>
    <w:p w14:paraId="57D1AA71" w14:textId="77777777" w:rsidR="002037AF" w:rsidRDefault="002037AF" w:rsidP="002037AF">
      <w:pPr>
        <w:rPr>
          <w:rFonts w:eastAsia="MS Mincho"/>
          <w:lang w:eastAsia="x-none"/>
        </w:rPr>
      </w:pPr>
    </w:p>
    <w:p w14:paraId="2184A0D9" w14:textId="77777777" w:rsidR="002037AF" w:rsidRDefault="002037AF" w:rsidP="002037AF">
      <w:pPr>
        <w:rPr>
          <w:rFonts w:eastAsia="MS Mincho"/>
          <w:lang w:eastAsia="x-none"/>
        </w:rPr>
      </w:pPr>
    </w:p>
    <w:p w14:paraId="781B589B" w14:textId="77777777" w:rsidR="002037AF" w:rsidRDefault="002037AF" w:rsidP="002037AF">
      <w:pPr>
        <w:rPr>
          <w:rFonts w:eastAsia="MS Mincho"/>
          <w:lang w:eastAsia="x-none"/>
        </w:rPr>
      </w:pPr>
    </w:p>
    <w:p w14:paraId="4C231FDA" w14:textId="77777777" w:rsidR="002037AF" w:rsidRDefault="002037AF" w:rsidP="002037AF">
      <w:pPr>
        <w:rPr>
          <w:rFonts w:eastAsia="MS Mincho"/>
          <w:lang w:eastAsia="x-none"/>
        </w:rPr>
      </w:pPr>
    </w:p>
    <w:p w14:paraId="7A89DD9C" w14:textId="77777777" w:rsidR="002037AF" w:rsidRDefault="002037AF" w:rsidP="002037AF">
      <w:pPr>
        <w:rPr>
          <w:rFonts w:eastAsia="MS Mincho"/>
          <w:lang w:eastAsia="x-none"/>
        </w:rPr>
      </w:pPr>
    </w:p>
    <w:p w14:paraId="1607ADB3" w14:textId="77777777" w:rsidR="002037AF" w:rsidRDefault="002037AF" w:rsidP="002037AF">
      <w:pPr>
        <w:rPr>
          <w:rFonts w:eastAsia="MS Mincho"/>
          <w:lang w:eastAsia="x-none"/>
        </w:rPr>
      </w:pPr>
    </w:p>
    <w:p w14:paraId="3F9F619A" w14:textId="77777777" w:rsidR="002037AF" w:rsidRPr="00733E33" w:rsidRDefault="002037AF" w:rsidP="002037AF">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292" w:name="_Приложение_№_1_1"/>
      <w:bookmarkStart w:id="293" w:name="_Приложение_№_1"/>
      <w:bookmarkStart w:id="294" w:name="_Toc381633807"/>
      <w:bookmarkStart w:id="295" w:name="_Toc381635648"/>
      <w:bookmarkStart w:id="296" w:name="_Toc23149546"/>
      <w:bookmarkStart w:id="297" w:name="_Toc54336134"/>
      <w:bookmarkStart w:id="298" w:name="_Toc58229369"/>
      <w:bookmarkEnd w:id="292"/>
      <w:bookmarkEnd w:id="293"/>
      <w:r>
        <w:rPr>
          <w:rFonts w:ascii="Times New Roman" w:eastAsia="MS Mincho" w:hAnsi="Times New Roman"/>
          <w:color w:val="17365D"/>
          <w:kern w:val="32"/>
          <w:szCs w:val="24"/>
          <w:u w:val="single"/>
          <w:lang w:eastAsia="x-none"/>
        </w:rPr>
        <w:lastRenderedPageBreak/>
        <w:t>П</w:t>
      </w:r>
      <w:r w:rsidRPr="00733E33">
        <w:rPr>
          <w:rFonts w:ascii="Times New Roman" w:eastAsia="MS Mincho" w:hAnsi="Times New Roman"/>
          <w:color w:val="17365D"/>
          <w:kern w:val="32"/>
          <w:szCs w:val="24"/>
          <w:u w:val="single"/>
          <w:lang w:val="x-none" w:eastAsia="x-none"/>
        </w:rPr>
        <w:t>риложение № 1</w:t>
      </w:r>
      <w:bookmarkEnd w:id="279"/>
      <w:bookmarkEnd w:id="294"/>
      <w:bookmarkEnd w:id="295"/>
      <w:bookmarkEnd w:id="296"/>
      <w:bookmarkEnd w:id="297"/>
      <w:bookmarkEnd w:id="298"/>
    </w:p>
    <w:p w14:paraId="607025EA" w14:textId="77777777" w:rsidR="002037AF" w:rsidRPr="00733E33" w:rsidRDefault="002037AF" w:rsidP="002037AF">
      <w:pPr>
        <w:jc w:val="right"/>
        <w:rPr>
          <w:rFonts w:eastAsia="MS Mincho"/>
          <w:i/>
          <w:u w:val="single"/>
          <w:lang w:eastAsia="x-none"/>
        </w:rPr>
      </w:pPr>
      <w:r>
        <w:rPr>
          <w:rFonts w:eastAsia="MS Mincho"/>
          <w:i/>
          <w:u w:val="single"/>
          <w:lang w:eastAsia="x-none"/>
        </w:rPr>
        <w:t xml:space="preserve">К документации </w:t>
      </w:r>
      <w:r w:rsidRPr="00733E33">
        <w:rPr>
          <w:rFonts w:eastAsia="MS Mincho"/>
          <w:i/>
          <w:u w:val="single"/>
          <w:lang w:eastAsia="x-none"/>
        </w:rPr>
        <w:t>о проведени</w:t>
      </w:r>
      <w:r>
        <w:rPr>
          <w:rFonts w:eastAsia="MS Mincho"/>
          <w:i/>
          <w:u w:val="single"/>
          <w:lang w:eastAsia="x-none"/>
        </w:rPr>
        <w:t>и</w:t>
      </w:r>
      <w:r w:rsidRPr="00733E33">
        <w:rPr>
          <w:rFonts w:eastAsia="MS Mincho"/>
          <w:i/>
          <w:u w:val="single"/>
          <w:lang w:eastAsia="x-none"/>
        </w:rPr>
        <w:t xml:space="preserve"> </w:t>
      </w:r>
    </w:p>
    <w:p w14:paraId="496B5B19" w14:textId="77777777" w:rsidR="002037AF" w:rsidRPr="00733E33" w:rsidRDefault="002037AF" w:rsidP="002037AF">
      <w:pPr>
        <w:jc w:val="right"/>
        <w:rPr>
          <w:rFonts w:eastAsia="MS Mincho"/>
          <w:i/>
          <w:u w:val="single"/>
          <w:lang w:eastAsia="x-none"/>
        </w:rPr>
      </w:pPr>
      <w:r>
        <w:rPr>
          <w:rFonts w:eastAsia="MS Mincho"/>
          <w:i/>
          <w:u w:val="single"/>
          <w:lang w:eastAsia="x-none"/>
        </w:rPr>
        <w:t>конкурса</w:t>
      </w:r>
    </w:p>
    <w:p w14:paraId="3692A6CC" w14:textId="77777777" w:rsidR="002037AF" w:rsidRPr="00733E33" w:rsidRDefault="002037AF" w:rsidP="002037AF">
      <w:pPr>
        <w:jc w:val="right"/>
        <w:rPr>
          <w:rFonts w:eastAsia="MS Mincho"/>
          <w:i/>
          <w:lang w:eastAsia="x-none"/>
        </w:rPr>
      </w:pPr>
    </w:p>
    <w:p w14:paraId="3315BC59" w14:textId="77777777" w:rsidR="002037AF" w:rsidRPr="00733E33" w:rsidRDefault="002037AF" w:rsidP="002037AF">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Размер обеспечения </w:t>
      </w:r>
      <w:r>
        <w:rPr>
          <w:rFonts w:eastAsia="MS Mincho"/>
          <w:i/>
          <w:lang w:eastAsia="x-none"/>
        </w:rPr>
        <w:t>заявк</w:t>
      </w:r>
      <w:r w:rsidRPr="00FD7B6F">
        <w:rPr>
          <w:rFonts w:eastAsia="MS Mincho"/>
          <w:i/>
          <w:lang w:eastAsia="x-none"/>
        </w:rPr>
        <w:t>и, срок и порядок его предоставления</w:t>
      </w:r>
      <w:r>
        <w:rPr>
          <w:rFonts w:eastAsia="MS Mincho"/>
          <w:i/>
          <w:lang w:eastAsia="x-none"/>
        </w:rPr>
        <w:t>» документации</w:t>
      </w:r>
    </w:p>
    <w:p w14:paraId="63E76CCF" w14:textId="77777777" w:rsidR="002037AF" w:rsidRPr="00733E33" w:rsidRDefault="002037AF" w:rsidP="002037AF">
      <w:pPr>
        <w:rPr>
          <w:rFonts w:eastAsia="MS Mincho"/>
          <w:lang w:eastAsia="x-none"/>
        </w:rPr>
      </w:pPr>
    </w:p>
    <w:p w14:paraId="4046302B" w14:textId="77777777" w:rsidR="002037AF" w:rsidRPr="00922602" w:rsidRDefault="002037AF" w:rsidP="002037AF">
      <w:pPr>
        <w:jc w:val="center"/>
      </w:pPr>
      <w:r w:rsidRPr="00922602">
        <w:t>БАНКОВСКАЯ  ГАРАНТИЯ № _______</w:t>
      </w:r>
    </w:p>
    <w:p w14:paraId="5FB2BBD5" w14:textId="77777777" w:rsidR="002037AF" w:rsidRPr="00922602" w:rsidRDefault="002037AF" w:rsidP="002037AF">
      <w:pPr>
        <w:jc w:val="center"/>
      </w:pPr>
    </w:p>
    <w:p w14:paraId="66DCCEE4" w14:textId="77777777" w:rsidR="002037AF" w:rsidRPr="00922602" w:rsidRDefault="002037AF" w:rsidP="002037AF">
      <w:pPr>
        <w:ind w:left="284" w:right="283" w:firstLine="284"/>
        <w:jc w:val="both"/>
        <w:rPr>
          <w:color w:val="000000"/>
        </w:rPr>
      </w:pPr>
      <w:r w:rsidRPr="00922602">
        <w:rPr>
          <w:color w:val="000000"/>
        </w:rPr>
        <w:t>Для_____________________________________</w:t>
      </w:r>
    </w:p>
    <w:p w14:paraId="3FF9EBFA" w14:textId="77777777" w:rsidR="002037AF" w:rsidRPr="00922602" w:rsidRDefault="002037AF" w:rsidP="002037AF">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14:paraId="71DEA5EA" w14:textId="77777777" w:rsidR="002037AF" w:rsidRPr="00922602" w:rsidRDefault="002037AF" w:rsidP="002037AF">
      <w:pPr>
        <w:ind w:left="284" w:right="283" w:firstLine="284"/>
        <w:jc w:val="both"/>
        <w:rPr>
          <w:color w:val="000000"/>
        </w:rPr>
      </w:pPr>
    </w:p>
    <w:p w14:paraId="059008E2" w14:textId="77777777" w:rsidR="002037AF" w:rsidRPr="00922602" w:rsidRDefault="002037AF" w:rsidP="002037AF">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1"/>
      </w:r>
      <w:r w:rsidRPr="00922602">
        <w:rPr>
          <w:color w:val="000000"/>
        </w:rPr>
        <w:t xml:space="preserve"> проводимом </w:t>
      </w:r>
      <w:r w:rsidR="00F3554A" w:rsidRPr="0024144F">
        <w:rPr>
          <w:b/>
          <w:color w:val="000000"/>
        </w:rPr>
        <w:t>Публичным акционерным обществом Башинформсвязь»</w:t>
      </w:r>
      <w:r w:rsidR="00F3554A" w:rsidRPr="00620282">
        <w:rPr>
          <w:color w:val="000000"/>
        </w:rPr>
        <w:t xml:space="preserve"> (ПАО «Башинформсвязь») (адрес: 450077, Республика Башкортостан, город Уфа, улица Ленина, д. 30;  ИНН 0274018377, КПП  027401001, ОГРН 1020202561686)   </w:t>
      </w:r>
      <w:r w:rsidRPr="00922602">
        <w:rPr>
          <w:color w:val="000000"/>
        </w:rPr>
        <w:t xml:space="preserve"> (далее «</w:t>
      </w:r>
      <w:r>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p>
    <w:p w14:paraId="01B177C8" w14:textId="77777777" w:rsidR="002037AF" w:rsidRPr="00922602" w:rsidRDefault="002037AF" w:rsidP="002037AF">
      <w:pPr>
        <w:ind w:right="283"/>
        <w:jc w:val="both"/>
      </w:pPr>
      <w:r w:rsidRPr="00922602">
        <w:tab/>
        <w:t>подтверждающих полномочия лица, подписавшего требование по Гарантии (решение об избрании, приказ о назначении, доверенность),</w:t>
      </w:r>
    </w:p>
    <w:p w14:paraId="104CF78B" w14:textId="77777777" w:rsidR="002037AF" w:rsidRPr="00922602" w:rsidRDefault="002037AF" w:rsidP="002037AF">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2"/>
      </w:r>
      <w:r w:rsidRPr="00922602">
        <w:rPr>
          <w:color w:val="000000"/>
        </w:rPr>
        <w:t xml:space="preserve"> на право заключения </w:t>
      </w:r>
      <w:r>
        <w:rPr>
          <w:color w:val="000000"/>
        </w:rPr>
        <w:t>Договора</w:t>
      </w:r>
      <w:r w:rsidRPr="00922602">
        <w:rPr>
          <w:color w:val="000000"/>
        </w:rPr>
        <w:t xml:space="preserve"> _____________ (</w:t>
      </w:r>
      <w:r w:rsidRPr="00922602">
        <w:rPr>
          <w:i/>
          <w:color w:val="000000"/>
        </w:rPr>
        <w:t xml:space="preserve">указать предмет </w:t>
      </w:r>
      <w:r>
        <w:rPr>
          <w:i/>
          <w:color w:val="000000"/>
        </w:rPr>
        <w:t>Договора</w:t>
      </w:r>
      <w:r w:rsidRPr="00922602">
        <w:rPr>
          <w:color w:val="000000"/>
        </w:rPr>
        <w:t xml:space="preserve">) на счет Бенефициара, указанный в требовании, в качестве обеспечения </w:t>
      </w:r>
      <w:r>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14:paraId="73C158B3" w14:textId="77777777" w:rsidR="002037AF" w:rsidRPr="00922602" w:rsidRDefault="002037AF" w:rsidP="002037AF">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3"/>
      </w:r>
      <w:r w:rsidRPr="00922602">
        <w:rPr>
          <w:color w:val="000000"/>
        </w:rPr>
        <w:t xml:space="preserve"> , после истечения срока предоставления </w:t>
      </w:r>
      <w:r>
        <w:rPr>
          <w:color w:val="000000"/>
        </w:rPr>
        <w:t>заявок</w:t>
      </w:r>
      <w:r w:rsidRPr="00922602">
        <w:rPr>
          <w:color w:val="000000"/>
        </w:rPr>
        <w:t>, установленного извещением о закупке и документацией о закупке;</w:t>
      </w:r>
    </w:p>
    <w:p w14:paraId="5B74CDA0" w14:textId="77777777" w:rsidR="002037AF" w:rsidRPr="00922602" w:rsidRDefault="002037AF" w:rsidP="002037AF">
      <w:pPr>
        <w:ind w:left="284" w:right="283" w:firstLine="284"/>
        <w:jc w:val="both"/>
        <w:rPr>
          <w:color w:val="000000"/>
        </w:rPr>
      </w:pPr>
      <w:r w:rsidRPr="00922602">
        <w:rPr>
          <w:color w:val="000000"/>
        </w:rPr>
        <w:t xml:space="preserve">- уклонения Принципала от заключения </w:t>
      </w:r>
      <w:r>
        <w:rPr>
          <w:color w:val="000000"/>
        </w:rPr>
        <w:t>договора</w:t>
      </w:r>
      <w:r w:rsidRPr="00922602">
        <w:rPr>
          <w:color w:val="000000"/>
        </w:rPr>
        <w:t>, если по результатам проведения ____________</w:t>
      </w:r>
      <w:r w:rsidRPr="00922602">
        <w:rPr>
          <w:color w:val="000000"/>
          <w:vertAlign w:val="superscript"/>
        </w:rPr>
        <w:footnoteReference w:id="4"/>
      </w:r>
      <w:r w:rsidRPr="00922602">
        <w:rPr>
          <w:color w:val="000000"/>
        </w:rPr>
        <w:t xml:space="preserve"> Принципал будет признан </w:t>
      </w:r>
      <w:r>
        <w:rPr>
          <w:color w:val="000000"/>
        </w:rPr>
        <w:t>участн</w:t>
      </w:r>
      <w:r w:rsidRPr="00922602">
        <w:rPr>
          <w:color w:val="000000"/>
        </w:rPr>
        <w:t xml:space="preserve">иком, для которого заключение </w:t>
      </w:r>
      <w:r>
        <w:rPr>
          <w:color w:val="000000"/>
        </w:rPr>
        <w:t>договора</w:t>
      </w:r>
      <w:r w:rsidRPr="00922602">
        <w:rPr>
          <w:color w:val="000000"/>
        </w:rPr>
        <w:t xml:space="preserve"> является обязательным.</w:t>
      </w:r>
    </w:p>
    <w:p w14:paraId="2B01640B" w14:textId="77777777" w:rsidR="002037AF" w:rsidRPr="00922602" w:rsidRDefault="002037AF" w:rsidP="002037AF">
      <w:pPr>
        <w:ind w:left="284" w:right="283" w:firstLine="284"/>
        <w:jc w:val="both"/>
        <w:rPr>
          <w:color w:val="000000"/>
        </w:rPr>
      </w:pPr>
      <w:r w:rsidRPr="00922602">
        <w:rPr>
          <w:color w:val="000000"/>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922602">
        <w:rPr>
          <w:color w:val="000000"/>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6F67C991" w14:textId="77777777" w:rsidR="002037AF" w:rsidRPr="00922602" w:rsidRDefault="002037AF" w:rsidP="002037AF">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BACBC21" w14:textId="77777777" w:rsidR="002037AF" w:rsidRPr="00922602" w:rsidRDefault="002037AF" w:rsidP="002037AF">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CBA32F4" w14:textId="77777777" w:rsidR="002037AF" w:rsidRDefault="002037AF" w:rsidP="002037AF">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14:paraId="7E4182F1" w14:textId="77777777" w:rsidR="002037AF" w:rsidRPr="00922602" w:rsidRDefault="002037AF" w:rsidP="002037AF">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5"/>
      </w:r>
      <w:r w:rsidRPr="00922602">
        <w:rPr>
          <w:color w:val="000000"/>
        </w:rPr>
        <w:t>).</w:t>
      </w:r>
    </w:p>
    <w:p w14:paraId="3249629E" w14:textId="77777777" w:rsidR="002037AF" w:rsidRPr="00922602" w:rsidRDefault="002037AF" w:rsidP="002037AF">
      <w:pPr>
        <w:ind w:left="284" w:right="283" w:firstLine="284"/>
        <w:jc w:val="both"/>
        <w:rPr>
          <w:color w:val="000000"/>
        </w:rPr>
      </w:pPr>
      <w:r w:rsidRPr="00922602">
        <w:rPr>
          <w:color w:val="000000"/>
        </w:rPr>
        <w:tab/>
        <w:t>Настоящая Гарантия не может быть отозвана Гарантом.</w:t>
      </w:r>
    </w:p>
    <w:p w14:paraId="44592608" w14:textId="77777777" w:rsidR="002037AF" w:rsidRPr="00922602" w:rsidRDefault="002037AF" w:rsidP="002037AF">
      <w:pPr>
        <w:ind w:left="284" w:right="283" w:firstLine="284"/>
        <w:jc w:val="both"/>
        <w:rPr>
          <w:color w:val="000000"/>
        </w:rPr>
      </w:pPr>
      <w:r w:rsidRPr="00922602">
        <w:rPr>
          <w:color w:val="000000"/>
        </w:rPr>
        <w:tab/>
      </w:r>
      <w:r w:rsidRPr="00922602">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846364">
        <w:rPr>
          <w:color w:val="000000"/>
        </w:rPr>
        <w:t>Республики Башкортостан</w:t>
      </w:r>
      <w:r w:rsidRPr="00922602">
        <w:rPr>
          <w:color w:val="000000"/>
        </w:rPr>
        <w:t>.</w:t>
      </w:r>
      <w:r w:rsidRPr="00922602">
        <w:rPr>
          <w:color w:val="000000"/>
        </w:rPr>
        <w:tab/>
      </w:r>
    </w:p>
    <w:p w14:paraId="2B14EA8F" w14:textId="77777777" w:rsidR="002037AF" w:rsidRPr="00922602" w:rsidRDefault="002037AF" w:rsidP="002037AF">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14:paraId="5C7727C5" w14:textId="77777777" w:rsidR="002037AF" w:rsidRDefault="002037AF" w:rsidP="002037AF">
      <w:pPr>
        <w:ind w:left="284" w:right="283"/>
        <w:jc w:val="both"/>
        <w:rPr>
          <w:color w:val="000000"/>
        </w:rPr>
      </w:pPr>
    </w:p>
    <w:p w14:paraId="623D96C4" w14:textId="77777777" w:rsidR="002037AF" w:rsidRPr="00922602" w:rsidRDefault="002037AF" w:rsidP="002037AF">
      <w:pPr>
        <w:ind w:left="284" w:right="283"/>
        <w:jc w:val="both"/>
      </w:pPr>
      <w:r w:rsidRPr="00922602">
        <w:rPr>
          <w:b/>
          <w:bCs/>
        </w:rPr>
        <w:t xml:space="preserve">Должность уполномоченного  лица  Гаранта   </w:t>
      </w:r>
      <w:r w:rsidRPr="00922602">
        <w:rPr>
          <w:b/>
        </w:rPr>
        <w:t>________________       (Ф.И.О.)</w:t>
      </w:r>
    </w:p>
    <w:p w14:paraId="6FCDD41D" w14:textId="77777777" w:rsidR="002037AF" w:rsidRPr="00733E33" w:rsidRDefault="002037AF" w:rsidP="002037AF">
      <w:pPr>
        <w:spacing w:line="360" w:lineRule="auto"/>
        <w:ind w:left="284" w:right="283"/>
        <w:rPr>
          <w:rFonts w:eastAsia="MS Mincho"/>
          <w:color w:val="17365D"/>
          <w:kern w:val="32"/>
          <w:sz w:val="2"/>
          <w:szCs w:val="2"/>
          <w:lang w:val="x-none" w:eastAsia="x-none"/>
        </w:rPr>
      </w:pPr>
      <w:r w:rsidRPr="00922602">
        <w:rPr>
          <w:b/>
          <w:bCs/>
        </w:rPr>
        <w:t>М.П.</w:t>
      </w:r>
      <w:r w:rsidRPr="00733E33">
        <w:rPr>
          <w:rFonts w:eastAsia="MS Mincho"/>
          <w:lang w:eastAsia="x-none"/>
        </w:rPr>
        <w:br w:type="page"/>
      </w:r>
    </w:p>
    <w:p w14:paraId="464F407D" w14:textId="77777777" w:rsidR="002037AF" w:rsidRPr="00733E33" w:rsidRDefault="002037AF" w:rsidP="002037AF">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299" w:name="_Приложение_№_2"/>
      <w:bookmarkStart w:id="300" w:name="_Toc381613568"/>
      <w:bookmarkStart w:id="301" w:name="_Toc381633808"/>
      <w:bookmarkStart w:id="302" w:name="_Toc381635649"/>
      <w:bookmarkStart w:id="303" w:name="_Toc23149547"/>
      <w:bookmarkStart w:id="304" w:name="_Toc54336135"/>
      <w:bookmarkStart w:id="305" w:name="_Toc58229370"/>
      <w:bookmarkEnd w:id="299"/>
      <w:r w:rsidRPr="00733E33">
        <w:rPr>
          <w:rFonts w:ascii="Times New Roman" w:eastAsia="MS Mincho" w:hAnsi="Times New Roman"/>
          <w:color w:val="17365D"/>
          <w:kern w:val="32"/>
          <w:szCs w:val="24"/>
          <w:lang w:val="x-none" w:eastAsia="x-none"/>
        </w:rPr>
        <w:lastRenderedPageBreak/>
        <w:t>Приложение № 2</w:t>
      </w:r>
      <w:bookmarkEnd w:id="300"/>
      <w:bookmarkEnd w:id="301"/>
      <w:bookmarkEnd w:id="302"/>
      <w:bookmarkEnd w:id="303"/>
      <w:bookmarkEnd w:id="304"/>
      <w:bookmarkEnd w:id="305"/>
    </w:p>
    <w:p w14:paraId="6969E13C" w14:textId="77777777" w:rsidR="002037AF" w:rsidRPr="00733E33" w:rsidRDefault="002037AF" w:rsidP="002037AF">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1DF2B53B" w14:textId="77777777" w:rsidR="002037AF" w:rsidRPr="00733E33" w:rsidRDefault="002037AF" w:rsidP="002037AF">
      <w:pPr>
        <w:jc w:val="right"/>
        <w:rPr>
          <w:rFonts w:eastAsia="MS Mincho"/>
          <w:i/>
          <w:lang w:eastAsia="x-none"/>
        </w:rPr>
      </w:pPr>
      <w:r>
        <w:rPr>
          <w:rFonts w:eastAsia="MS Mincho"/>
          <w:i/>
          <w:lang w:eastAsia="x-none"/>
        </w:rPr>
        <w:t>конкурса</w:t>
      </w:r>
    </w:p>
    <w:p w14:paraId="031F6AA2" w14:textId="77777777" w:rsidR="002037AF" w:rsidRPr="00733E33" w:rsidRDefault="002037AF" w:rsidP="002037AF">
      <w:pPr>
        <w:jc w:val="right"/>
        <w:rPr>
          <w:rFonts w:eastAsia="MS Mincho"/>
          <w:i/>
          <w:lang w:eastAsia="x-none"/>
        </w:rPr>
      </w:pPr>
    </w:p>
    <w:p w14:paraId="674A864A" w14:textId="77777777" w:rsidR="002037AF" w:rsidRPr="00733E33" w:rsidRDefault="002037AF" w:rsidP="002037AF">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Обеспечение исполнения </w:t>
      </w:r>
      <w:r>
        <w:rPr>
          <w:rFonts w:eastAsia="MS Mincho"/>
          <w:i/>
          <w:lang w:eastAsia="x-none"/>
        </w:rPr>
        <w:t>договора</w:t>
      </w:r>
      <w:r w:rsidRPr="00FD7B6F">
        <w:rPr>
          <w:rFonts w:eastAsia="MS Mincho"/>
          <w:i/>
          <w:lang w:eastAsia="x-none"/>
        </w:rPr>
        <w:t>, размер, срок и порядок его предоставления</w:t>
      </w:r>
      <w:r>
        <w:rPr>
          <w:rFonts w:eastAsia="MS Mincho"/>
          <w:i/>
          <w:lang w:eastAsia="x-none"/>
        </w:rPr>
        <w:t>» Извещения</w:t>
      </w:r>
      <w:r w:rsidRPr="00733E33">
        <w:rPr>
          <w:rStyle w:val="afa"/>
          <w:i/>
        </w:rPr>
        <w:footnoteReference w:id="6"/>
      </w:r>
    </w:p>
    <w:p w14:paraId="310EC2FE" w14:textId="77777777" w:rsidR="002037AF" w:rsidRPr="00733E33" w:rsidRDefault="002037AF" w:rsidP="002037AF">
      <w:pPr>
        <w:rPr>
          <w:rFonts w:eastAsia="MS Mincho"/>
          <w:lang w:eastAsia="x-none"/>
        </w:rPr>
      </w:pPr>
    </w:p>
    <w:p w14:paraId="1E5B494A" w14:textId="77777777" w:rsidR="002037AF" w:rsidRPr="00922602" w:rsidRDefault="002037AF" w:rsidP="002037AF">
      <w:pPr>
        <w:jc w:val="center"/>
      </w:pPr>
      <w:r w:rsidRPr="00922602">
        <w:t>БАНКОВСКАЯ  ГАРАНТИЯ № _______</w:t>
      </w:r>
    </w:p>
    <w:p w14:paraId="2F176C82" w14:textId="77777777" w:rsidR="002037AF" w:rsidRPr="00922602" w:rsidRDefault="002037AF" w:rsidP="002037AF">
      <w:pPr>
        <w:jc w:val="center"/>
      </w:pPr>
    </w:p>
    <w:p w14:paraId="30AA7BCA" w14:textId="77777777" w:rsidR="002037AF" w:rsidRPr="00922602" w:rsidRDefault="002037AF" w:rsidP="002037AF">
      <w:pPr>
        <w:ind w:left="284" w:right="283" w:firstLine="284"/>
        <w:jc w:val="both"/>
        <w:rPr>
          <w:color w:val="000000"/>
        </w:rPr>
      </w:pPr>
      <w:r w:rsidRPr="00922602">
        <w:rPr>
          <w:color w:val="000000"/>
        </w:rPr>
        <w:t>Для_____________________________________</w:t>
      </w:r>
    </w:p>
    <w:p w14:paraId="175BAF94" w14:textId="77777777" w:rsidR="002037AF" w:rsidRPr="00922602" w:rsidRDefault="002037AF" w:rsidP="002037AF">
      <w:pPr>
        <w:ind w:left="284" w:right="283" w:firstLine="284"/>
        <w:jc w:val="both"/>
        <w:rPr>
          <w:color w:val="000000"/>
        </w:rPr>
      </w:pPr>
      <w:r w:rsidRPr="00922602">
        <w:rPr>
          <w:color w:val="000000"/>
        </w:rPr>
        <w:t>(полное наименование Бенефициара, его адрес)</w:t>
      </w:r>
    </w:p>
    <w:p w14:paraId="336B8746" w14:textId="77777777" w:rsidR="002037AF" w:rsidRPr="00922602" w:rsidRDefault="002037AF" w:rsidP="002037AF">
      <w:pPr>
        <w:tabs>
          <w:tab w:val="left" w:pos="360"/>
          <w:tab w:val="left" w:pos="709"/>
          <w:tab w:val="left" w:pos="851"/>
        </w:tabs>
        <w:ind w:left="284" w:right="284" w:firstLine="284"/>
        <w:jc w:val="both"/>
        <w:rPr>
          <w:snapToGrid w:val="0"/>
        </w:rPr>
      </w:pPr>
      <w:r w:rsidRPr="00922602">
        <w:tab/>
      </w:r>
    </w:p>
    <w:p w14:paraId="3F315F59"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7"/>
      </w:r>
      <w:r w:rsidRPr="00922602">
        <w:rPr>
          <w:snapToGrid w:val="0"/>
        </w:rPr>
        <w:t xml:space="preserve"> (далее «</w:t>
      </w:r>
      <w:r>
        <w:rPr>
          <w:snapToGrid w:val="0"/>
        </w:rPr>
        <w:t>Договор</w:t>
      </w:r>
      <w:r w:rsidRPr="00922602">
        <w:rPr>
          <w:snapToGrid w:val="0"/>
        </w:rPr>
        <w:t xml:space="preserve">»). </w:t>
      </w:r>
    </w:p>
    <w:p w14:paraId="6423A7C8"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E88450" w14:textId="77777777" w:rsidR="002037AF" w:rsidRDefault="002037AF" w:rsidP="002037AF">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6128D70A"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76CE7CA3"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6A906988"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12D6B09" w14:textId="77777777" w:rsidR="002037AF" w:rsidRPr="00922602" w:rsidRDefault="002037AF" w:rsidP="002037AF">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6700FF1"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14203199"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21B7208" w14:textId="77777777" w:rsidR="002037AF" w:rsidRDefault="002037AF" w:rsidP="002037AF">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61F26044"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14:paraId="2A63F5DC"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57DBB4A3"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22ADC881"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846364" w:rsidRPr="00846364">
        <w:rPr>
          <w:snapToGrid w:val="0"/>
        </w:rPr>
        <w:t>Республики Башкортостан</w:t>
      </w:r>
      <w:r w:rsidRPr="00922602">
        <w:rPr>
          <w:snapToGrid w:val="0"/>
        </w:rPr>
        <w:t>.</w:t>
      </w:r>
      <w:r w:rsidRPr="00922602">
        <w:rPr>
          <w:snapToGrid w:val="0"/>
        </w:rPr>
        <w:tab/>
      </w:r>
    </w:p>
    <w:p w14:paraId="7FF1B6EE"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7703BFE5" w14:textId="77777777" w:rsidR="002037AF" w:rsidRPr="00922602" w:rsidRDefault="002037AF" w:rsidP="002037AF">
      <w:pPr>
        <w:tabs>
          <w:tab w:val="left" w:pos="0"/>
          <w:tab w:val="left" w:pos="709"/>
          <w:tab w:val="left" w:pos="851"/>
          <w:tab w:val="left" w:pos="10347"/>
        </w:tabs>
        <w:ind w:left="284" w:right="-1" w:firstLine="284"/>
        <w:jc w:val="both"/>
        <w:rPr>
          <w:snapToGrid w:val="0"/>
        </w:rPr>
      </w:pPr>
    </w:p>
    <w:p w14:paraId="65E5A2B5" w14:textId="77777777" w:rsidR="002037AF" w:rsidRPr="00922602" w:rsidRDefault="002037AF" w:rsidP="002037AF">
      <w:pPr>
        <w:tabs>
          <w:tab w:val="left" w:pos="0"/>
          <w:tab w:val="left" w:pos="709"/>
          <w:tab w:val="left" w:pos="851"/>
          <w:tab w:val="left" w:pos="10347"/>
        </w:tabs>
        <w:ind w:left="284" w:right="-1" w:firstLine="284"/>
        <w:jc w:val="both"/>
        <w:rPr>
          <w:snapToGrid w:val="0"/>
        </w:rPr>
      </w:pPr>
    </w:p>
    <w:p w14:paraId="359FF6F6" w14:textId="77777777" w:rsidR="002037AF" w:rsidRPr="00922602" w:rsidRDefault="002037AF" w:rsidP="002037AF">
      <w:pPr>
        <w:tabs>
          <w:tab w:val="left" w:pos="0"/>
          <w:tab w:val="left" w:pos="709"/>
          <w:tab w:val="left" w:pos="851"/>
          <w:tab w:val="left" w:pos="10347"/>
        </w:tabs>
        <w:ind w:left="284" w:right="-1" w:firstLine="284"/>
        <w:jc w:val="both"/>
        <w:rPr>
          <w:snapToGrid w:val="0"/>
        </w:rPr>
      </w:pPr>
    </w:p>
    <w:p w14:paraId="54D202D9" w14:textId="77777777" w:rsidR="002037AF" w:rsidRPr="00922602" w:rsidRDefault="002037AF" w:rsidP="002037AF">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14:paraId="17C4239D" w14:textId="77777777" w:rsidR="002037AF" w:rsidRPr="00922602" w:rsidRDefault="002037AF" w:rsidP="002037AF">
      <w:pPr>
        <w:tabs>
          <w:tab w:val="left" w:pos="709"/>
          <w:tab w:val="left" w:pos="851"/>
        </w:tabs>
        <w:ind w:left="284" w:right="284" w:firstLine="284"/>
        <w:rPr>
          <w:bCs/>
        </w:rPr>
      </w:pPr>
      <w:r w:rsidRPr="00922602">
        <w:rPr>
          <w:b/>
          <w:bCs/>
        </w:rPr>
        <w:t>М. П.</w:t>
      </w:r>
    </w:p>
    <w:p w14:paraId="5A96FD46" w14:textId="77777777" w:rsidR="002037AF" w:rsidRPr="00322960" w:rsidRDefault="002037AF" w:rsidP="002037AF">
      <w:pPr>
        <w:tabs>
          <w:tab w:val="left" w:pos="709"/>
          <w:tab w:val="left" w:pos="851"/>
        </w:tabs>
        <w:spacing w:line="276" w:lineRule="auto"/>
        <w:ind w:left="284" w:right="284" w:firstLine="284"/>
        <w:rPr>
          <w:bCs/>
          <w:sz w:val="22"/>
          <w:szCs w:val="22"/>
        </w:rPr>
      </w:pPr>
    </w:p>
    <w:p w14:paraId="6D7F4BF4" w14:textId="77777777" w:rsidR="002037AF" w:rsidRPr="00126252" w:rsidRDefault="002037AF" w:rsidP="002037AF">
      <w:pPr>
        <w:tabs>
          <w:tab w:val="left" w:pos="709"/>
          <w:tab w:val="left" w:pos="851"/>
        </w:tabs>
        <w:spacing w:line="276" w:lineRule="auto"/>
        <w:ind w:left="284" w:right="284" w:firstLine="284"/>
        <w:rPr>
          <w:bCs/>
          <w:sz w:val="22"/>
          <w:szCs w:val="22"/>
        </w:rPr>
      </w:pPr>
    </w:p>
    <w:p w14:paraId="4791D490" w14:textId="77777777" w:rsidR="002037AF" w:rsidRDefault="002037AF" w:rsidP="002037AF">
      <w:pPr>
        <w:pStyle w:val="rvps1"/>
        <w:rPr>
          <w:rFonts w:eastAsia="MS Mincho"/>
          <w:lang w:eastAsia="x-none"/>
        </w:rPr>
      </w:pPr>
    </w:p>
    <w:p w14:paraId="40947B25" w14:textId="77777777" w:rsidR="001D46C0" w:rsidRDefault="001D46C0"/>
    <w:sectPr w:rsidR="001D46C0" w:rsidSect="001C6A5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3DE3D" w14:textId="77777777" w:rsidR="00C33A15" w:rsidRDefault="00C33A15" w:rsidP="002037AF">
      <w:r>
        <w:separator/>
      </w:r>
    </w:p>
  </w:endnote>
  <w:endnote w:type="continuationSeparator" w:id="0">
    <w:p w14:paraId="0076FFF2" w14:textId="77777777" w:rsidR="00C33A15" w:rsidRDefault="00C33A15" w:rsidP="0020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ECEE7" w14:textId="77777777" w:rsidR="00C33A15" w:rsidRDefault="00C33A15" w:rsidP="002037AF">
      <w:r>
        <w:separator/>
      </w:r>
    </w:p>
  </w:footnote>
  <w:footnote w:type="continuationSeparator" w:id="0">
    <w:p w14:paraId="3AE495B4" w14:textId="77777777" w:rsidR="00C33A15" w:rsidRDefault="00C33A15" w:rsidP="002037AF">
      <w:r>
        <w:continuationSeparator/>
      </w:r>
    </w:p>
  </w:footnote>
  <w:footnote w:id="1">
    <w:p w14:paraId="00413C05" w14:textId="77777777" w:rsidR="00C33A15" w:rsidRPr="004C485F" w:rsidRDefault="00C33A15"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2">
    <w:p w14:paraId="61A83F84" w14:textId="77777777" w:rsidR="00C33A15" w:rsidRDefault="00C33A15" w:rsidP="002037AF">
      <w:pPr>
        <w:pStyle w:val="af8"/>
      </w:pPr>
      <w:r>
        <w:rPr>
          <w:rStyle w:val="afa"/>
        </w:rPr>
        <w:footnoteRef/>
      </w:r>
      <w:r>
        <w:t xml:space="preserve"> </w:t>
      </w:r>
      <w:r w:rsidRPr="004C485F">
        <w:rPr>
          <w:i/>
          <w:sz w:val="18"/>
          <w:szCs w:val="18"/>
        </w:rPr>
        <w:t>Указывается наименование закупочной процедуры</w:t>
      </w:r>
    </w:p>
  </w:footnote>
  <w:footnote w:id="3">
    <w:p w14:paraId="0E999189" w14:textId="77777777" w:rsidR="00C33A15" w:rsidRPr="004C485F" w:rsidRDefault="00C33A15"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14:paraId="3470E9D2" w14:textId="77777777" w:rsidR="00C33A15" w:rsidRPr="004C485F" w:rsidRDefault="00C33A15"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AC6E7D7" w14:textId="77777777" w:rsidR="00C33A15" w:rsidRPr="00856653" w:rsidRDefault="00C33A15" w:rsidP="002037AF">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6">
    <w:p w14:paraId="6BB9190A" w14:textId="77777777" w:rsidR="00C33A15" w:rsidRDefault="00C33A15" w:rsidP="002037AF">
      <w:pPr>
        <w:pStyle w:val="af8"/>
      </w:pPr>
      <w:r>
        <w:rPr>
          <w:rStyle w:val="afa"/>
        </w:rPr>
        <w:footnoteRef/>
      </w:r>
      <w:r>
        <w:t xml:space="preserve"> </w:t>
      </w:r>
      <w:r w:rsidRPr="007B160E">
        <w:rPr>
          <w:i/>
          <w:sz w:val="18"/>
          <w:szCs w:val="18"/>
        </w:rPr>
        <w:t>Данный текст необходимо удалить</w:t>
      </w:r>
    </w:p>
  </w:footnote>
  <w:footnote w:id="7">
    <w:p w14:paraId="3702913D" w14:textId="77777777" w:rsidR="00C33A15" w:rsidRPr="004C485F" w:rsidRDefault="00C33A15"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912C212" w14:textId="77777777" w:rsidR="00C33A15" w:rsidRDefault="00C33A15">
        <w:pPr>
          <w:pStyle w:val="a7"/>
          <w:jc w:val="center"/>
        </w:pPr>
        <w:r>
          <w:fldChar w:fldCharType="begin"/>
        </w:r>
        <w:r>
          <w:instrText>PAGE   \* MERGEFORMAT</w:instrText>
        </w:r>
        <w:r>
          <w:fldChar w:fldCharType="separate"/>
        </w:r>
        <w:r>
          <w:rPr>
            <w:noProof/>
          </w:rPr>
          <w:t>39</w:t>
        </w:r>
        <w:r>
          <w:fldChar w:fldCharType="end"/>
        </w:r>
      </w:p>
    </w:sdtContent>
  </w:sdt>
  <w:p w14:paraId="1FAC06AE" w14:textId="77777777" w:rsidR="00C33A15" w:rsidRDefault="00C33A1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513D399" w14:textId="77777777" w:rsidR="00C33A15" w:rsidRDefault="00C33A15">
        <w:pPr>
          <w:pStyle w:val="a7"/>
          <w:jc w:val="center"/>
        </w:pPr>
        <w:r>
          <w:fldChar w:fldCharType="begin"/>
        </w:r>
        <w:r>
          <w:instrText>PAGE   \* MERGEFORMAT</w:instrText>
        </w:r>
        <w:r>
          <w:fldChar w:fldCharType="separate"/>
        </w:r>
        <w:r>
          <w:rPr>
            <w:noProof/>
          </w:rPr>
          <w:t>6</w:t>
        </w:r>
        <w:r>
          <w:fldChar w:fldCharType="end"/>
        </w:r>
      </w:p>
    </w:sdtContent>
  </w:sdt>
  <w:p w14:paraId="34A9644F" w14:textId="77777777" w:rsidR="00C33A15" w:rsidRDefault="00C33A1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4246F" w14:textId="77777777" w:rsidR="00C33A15" w:rsidRDefault="00C33A15">
    <w:pPr>
      <w:pStyle w:val="a7"/>
      <w:jc w:val="center"/>
    </w:pPr>
    <w:r>
      <w:fldChar w:fldCharType="begin"/>
    </w:r>
    <w:r>
      <w:instrText>PAGE   \* MERGEFORMAT</w:instrText>
    </w:r>
    <w:r>
      <w:fldChar w:fldCharType="separate"/>
    </w:r>
    <w:r>
      <w:rPr>
        <w:noProof/>
      </w:rPr>
      <w:t>51</w:t>
    </w:r>
    <w:r>
      <w:fldChar w:fldCharType="end"/>
    </w:r>
  </w:p>
  <w:p w14:paraId="11867857" w14:textId="77777777" w:rsidR="00C33A15" w:rsidRDefault="00C33A1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A912BB50"/>
    <w:lvl w:ilvl="0" w:tplc="85C0B470">
      <w:start w:val="1"/>
      <w:numFmt w:val="decimal"/>
      <w:lvlText w:val="%1)"/>
      <w:lvlJc w:val="left"/>
      <w:pPr>
        <w:ind w:left="720" w:hanging="360"/>
      </w:pPr>
      <w:rPr>
        <w:rFonts w:ascii="Times New Roman" w:eastAsia="Times New Roman" w:hAnsi="Times New Roman" w:cs="Times New Roman"/>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EEBC2452"/>
    <w:lvl w:ilvl="0" w:tplc="04190011">
      <w:start w:val="1"/>
      <w:numFmt w:val="decimal"/>
      <w:lvlText w:val="%1)"/>
      <w:lvlJc w:val="left"/>
      <w:pPr>
        <w:ind w:left="1208" w:hanging="360"/>
      </w:pPr>
    </w:lvl>
    <w:lvl w:ilvl="1" w:tplc="D87A4AA2">
      <w:start w:val="1"/>
      <w:numFmt w:val="upperRoman"/>
      <w:lvlText w:val="%2."/>
      <w:lvlJc w:val="left"/>
      <w:pPr>
        <w:ind w:left="2288" w:hanging="720"/>
      </w:pPr>
      <w:rPr>
        <w:rFonts w:hint="default"/>
      </w:r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47712A6"/>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33E0521"/>
    <w:multiLevelType w:val="hybridMultilevel"/>
    <w:tmpl w:val="097A114C"/>
    <w:lvl w:ilvl="0" w:tplc="625261B8">
      <w:start w:val="1"/>
      <w:numFmt w:val="decimal"/>
      <w:lvlText w:val="%1."/>
      <w:lvlJc w:val="left"/>
      <w:pPr>
        <w:ind w:left="313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6F3AAB"/>
    <w:multiLevelType w:val="hybridMultilevel"/>
    <w:tmpl w:val="E83E5200"/>
    <w:lvl w:ilvl="0" w:tplc="1A0ECC26">
      <w:start w:val="1"/>
      <w:numFmt w:val="bullet"/>
      <w:lvlText w:val=""/>
      <w:lvlJc w:val="left"/>
      <w:pPr>
        <w:ind w:left="1783" w:hanging="360"/>
      </w:pPr>
      <w:rPr>
        <w:rFonts w:ascii="Symbol" w:hAnsi="Symbol"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6FC6A33A"/>
    <w:lvl w:ilvl="0" w:tplc="7CBA60B8">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5A0694"/>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622525"/>
    <w:multiLevelType w:val="multilevel"/>
    <w:tmpl w:val="0A2C9676"/>
    <w:lvl w:ilvl="0">
      <w:start w:val="2"/>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0037F1C"/>
    <w:multiLevelType w:val="hybridMultilevel"/>
    <w:tmpl w:val="747E6E0A"/>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8"/>
  </w:num>
  <w:num w:numId="4">
    <w:abstractNumId w:val="27"/>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4"/>
  </w:num>
  <w:num w:numId="8">
    <w:abstractNumId w:val="14"/>
  </w:num>
  <w:num w:numId="9">
    <w:abstractNumId w:val="19"/>
  </w:num>
  <w:num w:numId="10">
    <w:abstractNumId w:val="0"/>
  </w:num>
  <w:num w:numId="11">
    <w:abstractNumId w:val="37"/>
  </w:num>
  <w:num w:numId="12">
    <w:abstractNumId w:val="33"/>
  </w:num>
  <w:num w:numId="13">
    <w:abstractNumId w:val="5"/>
  </w:num>
  <w:num w:numId="14">
    <w:abstractNumId w:val="36"/>
  </w:num>
  <w:num w:numId="15">
    <w:abstractNumId w:val="13"/>
  </w:num>
  <w:num w:numId="16">
    <w:abstractNumId w:val="7"/>
  </w:num>
  <w:num w:numId="17">
    <w:abstractNumId w:val="12"/>
  </w:num>
  <w:num w:numId="18">
    <w:abstractNumId w:val="4"/>
  </w:num>
  <w:num w:numId="19">
    <w:abstractNumId w:val="18"/>
  </w:num>
  <w:num w:numId="20">
    <w:abstractNumId w:val="29"/>
  </w:num>
  <w:num w:numId="21">
    <w:abstractNumId w:val="32"/>
  </w:num>
  <w:num w:numId="22">
    <w:abstractNumId w:val="15"/>
  </w:num>
  <w:num w:numId="23">
    <w:abstractNumId w:val="25"/>
  </w:num>
  <w:num w:numId="24">
    <w:abstractNumId w:val="3"/>
  </w:num>
  <w:num w:numId="25">
    <w:abstractNumId w:val="9"/>
  </w:num>
  <w:num w:numId="26">
    <w:abstractNumId w:val="21"/>
  </w:num>
  <w:num w:numId="27">
    <w:abstractNumId w:val="1"/>
  </w:num>
  <w:num w:numId="28">
    <w:abstractNumId w:val="20"/>
  </w:num>
  <w:num w:numId="29">
    <w:abstractNumId w:val="30"/>
  </w:num>
  <w:num w:numId="30">
    <w:abstractNumId w:val="31"/>
  </w:num>
  <w:num w:numId="31">
    <w:abstractNumId w:val="17"/>
  </w:num>
  <w:num w:numId="32">
    <w:abstractNumId w:val="34"/>
  </w:num>
  <w:num w:numId="33">
    <w:abstractNumId w:val="22"/>
  </w:num>
  <w:num w:numId="34">
    <w:abstractNumId w:val="6"/>
  </w:num>
  <w:num w:numId="35">
    <w:abstractNumId w:val="11"/>
  </w:num>
  <w:num w:numId="36">
    <w:abstractNumId w:val="23"/>
  </w:num>
  <w:num w:numId="37">
    <w:abstractNumId w:val="10"/>
  </w:num>
  <w:num w:numId="38">
    <w:abstractNumId w:val="8"/>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7AF"/>
    <w:rsid w:val="00015B20"/>
    <w:rsid w:val="000247D5"/>
    <w:rsid w:val="00034B73"/>
    <w:rsid w:val="00086D99"/>
    <w:rsid w:val="000E3B69"/>
    <w:rsid w:val="00194219"/>
    <w:rsid w:val="00197468"/>
    <w:rsid w:val="001C6A5C"/>
    <w:rsid w:val="001D46C0"/>
    <w:rsid w:val="001D68AC"/>
    <w:rsid w:val="001F560A"/>
    <w:rsid w:val="001F7100"/>
    <w:rsid w:val="002037AF"/>
    <w:rsid w:val="00212B88"/>
    <w:rsid w:val="002625AE"/>
    <w:rsid w:val="00266304"/>
    <w:rsid w:val="002C1CFC"/>
    <w:rsid w:val="00322607"/>
    <w:rsid w:val="00337FFE"/>
    <w:rsid w:val="00341A14"/>
    <w:rsid w:val="00353D24"/>
    <w:rsid w:val="003A7F83"/>
    <w:rsid w:val="003C1ADA"/>
    <w:rsid w:val="003F0DEE"/>
    <w:rsid w:val="003F3CE0"/>
    <w:rsid w:val="00420A01"/>
    <w:rsid w:val="00443329"/>
    <w:rsid w:val="005419F1"/>
    <w:rsid w:val="005E41C9"/>
    <w:rsid w:val="007631E2"/>
    <w:rsid w:val="007C4F19"/>
    <w:rsid w:val="007D3450"/>
    <w:rsid w:val="007F6F06"/>
    <w:rsid w:val="00812307"/>
    <w:rsid w:val="0082200E"/>
    <w:rsid w:val="00846364"/>
    <w:rsid w:val="008A60F6"/>
    <w:rsid w:val="008C657A"/>
    <w:rsid w:val="008E19BF"/>
    <w:rsid w:val="00976325"/>
    <w:rsid w:val="00A311E4"/>
    <w:rsid w:val="00A96FBC"/>
    <w:rsid w:val="00AB5E1E"/>
    <w:rsid w:val="00AC4C99"/>
    <w:rsid w:val="00B73CAA"/>
    <w:rsid w:val="00BB665E"/>
    <w:rsid w:val="00BD7A19"/>
    <w:rsid w:val="00BF3810"/>
    <w:rsid w:val="00C127A6"/>
    <w:rsid w:val="00C33A15"/>
    <w:rsid w:val="00C81D18"/>
    <w:rsid w:val="00C94C1E"/>
    <w:rsid w:val="00D165DD"/>
    <w:rsid w:val="00D855A0"/>
    <w:rsid w:val="00DC06E5"/>
    <w:rsid w:val="00E001E3"/>
    <w:rsid w:val="00E168AF"/>
    <w:rsid w:val="00E35041"/>
    <w:rsid w:val="00E665C0"/>
    <w:rsid w:val="00E872B7"/>
    <w:rsid w:val="00EB3616"/>
    <w:rsid w:val="00EE060A"/>
    <w:rsid w:val="00F02688"/>
    <w:rsid w:val="00F0516C"/>
    <w:rsid w:val="00F3554A"/>
    <w:rsid w:val="00FA3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AB416"/>
  <w15:chartTrackingRefBased/>
  <w15:docId w15:val="{3B0D6F10-6ED9-41F2-9CCC-42DF56723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037AF"/>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037AF"/>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037AF"/>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037AF"/>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037AF"/>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037AF"/>
    <w:pPr>
      <w:keepNext/>
      <w:outlineLvl w:val="4"/>
    </w:pPr>
    <w:rPr>
      <w:b/>
      <w:i/>
      <w:sz w:val="26"/>
      <w:szCs w:val="26"/>
    </w:rPr>
  </w:style>
  <w:style w:type="paragraph" w:styleId="6">
    <w:name w:val="heading 6"/>
    <w:basedOn w:val="a0"/>
    <w:next w:val="a0"/>
    <w:link w:val="60"/>
    <w:uiPriority w:val="9"/>
    <w:qFormat/>
    <w:rsid w:val="002037AF"/>
    <w:pPr>
      <w:keepNext/>
      <w:ind w:firstLine="709"/>
      <w:jc w:val="right"/>
      <w:outlineLvl w:val="5"/>
    </w:pPr>
    <w:rPr>
      <w:b/>
      <w:sz w:val="26"/>
      <w:szCs w:val="26"/>
    </w:rPr>
  </w:style>
  <w:style w:type="paragraph" w:styleId="7">
    <w:name w:val="heading 7"/>
    <w:basedOn w:val="a0"/>
    <w:next w:val="a0"/>
    <w:link w:val="70"/>
    <w:qFormat/>
    <w:rsid w:val="002037AF"/>
    <w:pPr>
      <w:tabs>
        <w:tab w:val="num" w:pos="3469"/>
      </w:tabs>
      <w:spacing w:before="240" w:after="60"/>
      <w:ind w:left="3469" w:hanging="1296"/>
      <w:outlineLvl w:val="6"/>
    </w:pPr>
  </w:style>
  <w:style w:type="paragraph" w:styleId="8">
    <w:name w:val="heading 8"/>
    <w:basedOn w:val="a0"/>
    <w:next w:val="a0"/>
    <w:link w:val="80"/>
    <w:uiPriority w:val="9"/>
    <w:qFormat/>
    <w:rsid w:val="002037AF"/>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037AF"/>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037A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037A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037AF"/>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037AF"/>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037AF"/>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037AF"/>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037AF"/>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037AF"/>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037AF"/>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037AF"/>
    <w:pPr>
      <w:keepNext/>
      <w:snapToGrid w:val="0"/>
      <w:jc w:val="center"/>
    </w:pPr>
    <w:rPr>
      <w:szCs w:val="20"/>
    </w:rPr>
  </w:style>
  <w:style w:type="paragraph" w:customStyle="1" w:styleId="rvps1">
    <w:name w:val="rvps1"/>
    <w:basedOn w:val="a0"/>
    <w:rsid w:val="002037AF"/>
    <w:pPr>
      <w:jc w:val="center"/>
    </w:pPr>
  </w:style>
  <w:style w:type="character" w:styleId="a4">
    <w:name w:val="Hyperlink"/>
    <w:uiPriority w:val="99"/>
    <w:unhideWhenUsed/>
    <w:rsid w:val="002037AF"/>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037AF"/>
    <w:pPr>
      <w:ind w:left="720"/>
      <w:contextualSpacing/>
    </w:pPr>
  </w:style>
  <w:style w:type="paragraph" w:styleId="12">
    <w:name w:val="toc 1"/>
    <w:basedOn w:val="a0"/>
    <w:next w:val="a0"/>
    <w:autoRedefine/>
    <w:uiPriority w:val="39"/>
    <w:qFormat/>
    <w:rsid w:val="002037AF"/>
    <w:pPr>
      <w:spacing w:before="120"/>
    </w:pPr>
    <w:rPr>
      <w:rFonts w:asciiTheme="minorHAnsi" w:hAnsiTheme="minorHAnsi" w:cstheme="minorHAnsi"/>
      <w:b/>
      <w:bCs/>
      <w:i/>
      <w:iCs/>
    </w:rPr>
  </w:style>
  <w:style w:type="paragraph" w:styleId="21">
    <w:name w:val="toc 2"/>
    <w:basedOn w:val="a0"/>
    <w:next w:val="a0"/>
    <w:autoRedefine/>
    <w:uiPriority w:val="39"/>
    <w:qFormat/>
    <w:rsid w:val="002037AF"/>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037AF"/>
    <w:pPr>
      <w:tabs>
        <w:tab w:val="center" w:pos="4677"/>
        <w:tab w:val="right" w:pos="9355"/>
      </w:tabs>
    </w:pPr>
  </w:style>
  <w:style w:type="character" w:customStyle="1" w:styleId="a8">
    <w:name w:val="Верхний колонтитул Знак"/>
    <w:basedOn w:val="a1"/>
    <w:link w:val="a7"/>
    <w:uiPriority w:val="99"/>
    <w:rsid w:val="002037A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037AF"/>
    <w:pPr>
      <w:tabs>
        <w:tab w:val="center" w:pos="4677"/>
        <w:tab w:val="right" w:pos="9355"/>
      </w:tabs>
    </w:pPr>
  </w:style>
  <w:style w:type="character" w:customStyle="1" w:styleId="aa">
    <w:name w:val="Нижний колонтитул Знак"/>
    <w:basedOn w:val="a1"/>
    <w:link w:val="a9"/>
    <w:uiPriority w:val="99"/>
    <w:rsid w:val="002037AF"/>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037AF"/>
    <w:rPr>
      <w:rFonts w:ascii="Tahoma" w:hAnsi="Tahoma" w:cs="Tahoma"/>
      <w:sz w:val="16"/>
      <w:szCs w:val="16"/>
    </w:rPr>
  </w:style>
  <w:style w:type="character" w:customStyle="1" w:styleId="ac">
    <w:name w:val="Текст выноски Знак"/>
    <w:basedOn w:val="a1"/>
    <w:link w:val="ab"/>
    <w:uiPriority w:val="99"/>
    <w:semiHidden/>
    <w:rsid w:val="002037AF"/>
    <w:rPr>
      <w:rFonts w:ascii="Tahoma" w:eastAsia="Times New Roman" w:hAnsi="Tahoma" w:cs="Tahoma"/>
      <w:sz w:val="16"/>
      <w:szCs w:val="16"/>
      <w:lang w:eastAsia="ru-RU"/>
    </w:rPr>
  </w:style>
  <w:style w:type="table" w:styleId="ad">
    <w:name w:val="Table Grid"/>
    <w:basedOn w:val="a2"/>
    <w:uiPriority w:val="59"/>
    <w:rsid w:val="002037A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037AF"/>
    <w:pPr>
      <w:spacing w:before="100" w:beforeAutospacing="1" w:after="100" w:afterAutospacing="1"/>
    </w:pPr>
  </w:style>
  <w:style w:type="paragraph" w:customStyle="1" w:styleId="Times12">
    <w:name w:val="Times 12"/>
    <w:basedOn w:val="a0"/>
    <w:qFormat/>
    <w:rsid w:val="002037AF"/>
    <w:pPr>
      <w:overflowPunct w:val="0"/>
      <w:autoSpaceDE w:val="0"/>
      <w:autoSpaceDN w:val="0"/>
      <w:adjustRightInd w:val="0"/>
      <w:ind w:firstLine="567"/>
      <w:jc w:val="both"/>
    </w:pPr>
    <w:rPr>
      <w:bCs/>
      <w:szCs w:val="22"/>
    </w:rPr>
  </w:style>
  <w:style w:type="paragraph" w:customStyle="1" w:styleId="rvps9">
    <w:name w:val="rvps9"/>
    <w:basedOn w:val="a0"/>
    <w:rsid w:val="002037AF"/>
    <w:pPr>
      <w:jc w:val="both"/>
    </w:pPr>
  </w:style>
  <w:style w:type="paragraph" w:customStyle="1" w:styleId="31">
    <w:name w:val="Стиль3"/>
    <w:basedOn w:val="22"/>
    <w:rsid w:val="002037AF"/>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037AF"/>
    <w:pPr>
      <w:spacing w:after="120" w:line="480" w:lineRule="auto"/>
      <w:ind w:left="283"/>
    </w:pPr>
  </w:style>
  <w:style w:type="character" w:customStyle="1" w:styleId="23">
    <w:name w:val="Основной текст с отступом 2 Знак"/>
    <w:basedOn w:val="a1"/>
    <w:link w:val="22"/>
    <w:uiPriority w:val="99"/>
    <w:semiHidden/>
    <w:rsid w:val="002037AF"/>
    <w:rPr>
      <w:rFonts w:ascii="Times New Roman" w:eastAsia="Times New Roman" w:hAnsi="Times New Roman" w:cs="Times New Roman"/>
      <w:sz w:val="24"/>
      <w:szCs w:val="24"/>
      <w:lang w:eastAsia="ru-RU"/>
    </w:rPr>
  </w:style>
  <w:style w:type="paragraph" w:styleId="af0">
    <w:name w:val="Plain Text"/>
    <w:basedOn w:val="a0"/>
    <w:link w:val="af1"/>
    <w:rsid w:val="002037AF"/>
    <w:pPr>
      <w:snapToGrid w:val="0"/>
    </w:pPr>
    <w:rPr>
      <w:rFonts w:ascii="Courier New" w:hAnsi="Courier New"/>
      <w:sz w:val="20"/>
      <w:szCs w:val="20"/>
    </w:rPr>
  </w:style>
  <w:style w:type="character" w:customStyle="1" w:styleId="af1">
    <w:name w:val="Текст Знак"/>
    <w:basedOn w:val="a1"/>
    <w:link w:val="af0"/>
    <w:rsid w:val="002037AF"/>
    <w:rPr>
      <w:rFonts w:ascii="Courier New" w:eastAsia="Times New Roman" w:hAnsi="Courier New" w:cs="Times New Roman"/>
      <w:sz w:val="20"/>
      <w:szCs w:val="20"/>
      <w:lang w:eastAsia="ru-RU"/>
    </w:rPr>
  </w:style>
  <w:style w:type="paragraph" w:customStyle="1" w:styleId="af2">
    <w:name w:val="Таблица шапка"/>
    <w:basedOn w:val="a0"/>
    <w:rsid w:val="002037AF"/>
    <w:pPr>
      <w:keepNext/>
      <w:snapToGrid w:val="0"/>
      <w:spacing w:before="40" w:after="40"/>
      <w:ind w:left="57" w:right="57"/>
    </w:pPr>
    <w:rPr>
      <w:sz w:val="22"/>
      <w:szCs w:val="20"/>
    </w:rPr>
  </w:style>
  <w:style w:type="paragraph" w:customStyle="1" w:styleId="af3">
    <w:name w:val="Таблица текст"/>
    <w:basedOn w:val="a0"/>
    <w:rsid w:val="002037AF"/>
    <w:pPr>
      <w:snapToGrid w:val="0"/>
      <w:spacing w:before="40" w:after="40"/>
      <w:ind w:left="57" w:right="57"/>
    </w:pPr>
    <w:rPr>
      <w:szCs w:val="20"/>
    </w:rPr>
  </w:style>
  <w:style w:type="character" w:customStyle="1" w:styleId="13">
    <w:name w:val="Ариал Знак1"/>
    <w:link w:val="af4"/>
    <w:locked/>
    <w:rsid w:val="002037AF"/>
    <w:rPr>
      <w:rFonts w:ascii="Arial" w:hAnsi="Arial" w:cs="Arial"/>
    </w:rPr>
  </w:style>
  <w:style w:type="paragraph" w:customStyle="1" w:styleId="af4">
    <w:name w:val="Ариал"/>
    <w:basedOn w:val="a0"/>
    <w:link w:val="13"/>
    <w:rsid w:val="002037AF"/>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037AF"/>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037AF"/>
    <w:rPr>
      <w:rFonts w:ascii="Arial" w:hAnsi="Arial" w:cs="Arial"/>
    </w:rPr>
  </w:style>
  <w:style w:type="paragraph" w:customStyle="1" w:styleId="af7">
    <w:name w:val="Ариал Таблица"/>
    <w:basedOn w:val="af4"/>
    <w:link w:val="af6"/>
    <w:rsid w:val="002037AF"/>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037AF"/>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037AF"/>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037AF"/>
    <w:rPr>
      <w:vertAlign w:val="superscript"/>
    </w:rPr>
  </w:style>
  <w:style w:type="paragraph" w:customStyle="1" w:styleId="ConsPlusNormal">
    <w:name w:val="ConsPlusNormal"/>
    <w:rsid w:val="002037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037AF"/>
  </w:style>
  <w:style w:type="paragraph" w:customStyle="1" w:styleId="rvps46">
    <w:name w:val="rvps46"/>
    <w:basedOn w:val="a0"/>
    <w:rsid w:val="002037AF"/>
    <w:pPr>
      <w:spacing w:before="120" w:after="120"/>
    </w:pPr>
  </w:style>
  <w:style w:type="character" w:styleId="afc">
    <w:name w:val="annotation reference"/>
    <w:uiPriority w:val="99"/>
    <w:unhideWhenUsed/>
    <w:rsid w:val="002037AF"/>
    <w:rPr>
      <w:sz w:val="16"/>
      <w:szCs w:val="16"/>
    </w:rPr>
  </w:style>
  <w:style w:type="paragraph" w:styleId="afd">
    <w:name w:val="annotation text"/>
    <w:basedOn w:val="a0"/>
    <w:link w:val="afe"/>
    <w:uiPriority w:val="99"/>
    <w:unhideWhenUsed/>
    <w:rsid w:val="002037AF"/>
    <w:rPr>
      <w:sz w:val="20"/>
      <w:szCs w:val="20"/>
    </w:rPr>
  </w:style>
  <w:style w:type="character" w:customStyle="1" w:styleId="afe">
    <w:name w:val="Текст примечания Знак"/>
    <w:basedOn w:val="a1"/>
    <w:link w:val="afd"/>
    <w:uiPriority w:val="99"/>
    <w:rsid w:val="002037A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037AF"/>
    <w:rPr>
      <w:b/>
      <w:bCs/>
    </w:rPr>
  </w:style>
  <w:style w:type="character" w:customStyle="1" w:styleId="aff0">
    <w:name w:val="Тема примечания Знак"/>
    <w:basedOn w:val="afe"/>
    <w:link w:val="aff"/>
    <w:uiPriority w:val="99"/>
    <w:semiHidden/>
    <w:rsid w:val="002037AF"/>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037AF"/>
    <w:pPr>
      <w:ind w:firstLine="567"/>
      <w:jc w:val="both"/>
    </w:pPr>
    <w:rPr>
      <w:b/>
      <w:sz w:val="26"/>
      <w:szCs w:val="26"/>
    </w:rPr>
  </w:style>
  <w:style w:type="character" w:customStyle="1" w:styleId="aff2">
    <w:name w:val="Основной текст с отступом Знак"/>
    <w:basedOn w:val="a1"/>
    <w:link w:val="aff1"/>
    <w:uiPriority w:val="99"/>
    <w:rsid w:val="002037AF"/>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037AF"/>
    <w:rPr>
      <w:i/>
      <w:sz w:val="26"/>
      <w:szCs w:val="26"/>
    </w:rPr>
  </w:style>
  <w:style w:type="character" w:customStyle="1" w:styleId="aff4">
    <w:name w:val="Основной текст Знак"/>
    <w:basedOn w:val="a1"/>
    <w:link w:val="aff3"/>
    <w:uiPriority w:val="99"/>
    <w:rsid w:val="002037AF"/>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037AF"/>
    <w:rPr>
      <w:i/>
      <w:color w:val="FF0000"/>
      <w:sz w:val="26"/>
      <w:szCs w:val="26"/>
    </w:rPr>
  </w:style>
  <w:style w:type="character" w:customStyle="1" w:styleId="25">
    <w:name w:val="Основной текст 2 Знак"/>
    <w:basedOn w:val="a1"/>
    <w:link w:val="24"/>
    <w:uiPriority w:val="99"/>
    <w:rsid w:val="002037AF"/>
    <w:rPr>
      <w:rFonts w:ascii="Times New Roman" w:eastAsia="Times New Roman" w:hAnsi="Times New Roman" w:cs="Times New Roman"/>
      <w:i/>
      <w:color w:val="FF0000"/>
      <w:sz w:val="26"/>
      <w:szCs w:val="26"/>
      <w:lang w:eastAsia="ru-RU"/>
    </w:rPr>
  </w:style>
  <w:style w:type="paragraph" w:customStyle="1" w:styleId="aff5">
    <w:name w:val="Пункт"/>
    <w:basedOn w:val="a0"/>
    <w:rsid w:val="002037AF"/>
    <w:pPr>
      <w:tabs>
        <w:tab w:val="num" w:pos="1980"/>
      </w:tabs>
      <w:ind w:left="1404" w:hanging="504"/>
      <w:jc w:val="both"/>
    </w:pPr>
    <w:rPr>
      <w:szCs w:val="28"/>
    </w:rPr>
  </w:style>
  <w:style w:type="paragraph" w:customStyle="1" w:styleId="ConsPlusNonformat">
    <w:name w:val="ConsPlusNonformat"/>
    <w:rsid w:val="002037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037AF"/>
    <w:pPr>
      <w:spacing w:line="276" w:lineRule="auto"/>
      <w:outlineLvl w:val="9"/>
    </w:pPr>
  </w:style>
  <w:style w:type="paragraph" w:styleId="32">
    <w:name w:val="toc 3"/>
    <w:basedOn w:val="a0"/>
    <w:next w:val="a0"/>
    <w:autoRedefine/>
    <w:uiPriority w:val="39"/>
    <w:unhideWhenUsed/>
    <w:qFormat/>
    <w:rsid w:val="002037AF"/>
    <w:pPr>
      <w:ind w:left="480"/>
    </w:pPr>
    <w:rPr>
      <w:rFonts w:asciiTheme="minorHAnsi" w:hAnsiTheme="minorHAnsi" w:cstheme="minorHAnsi"/>
      <w:sz w:val="20"/>
      <w:szCs w:val="20"/>
    </w:rPr>
  </w:style>
  <w:style w:type="paragraph" w:styleId="33">
    <w:name w:val="Body Text 3"/>
    <w:basedOn w:val="a0"/>
    <w:link w:val="34"/>
    <w:uiPriority w:val="99"/>
    <w:unhideWhenUsed/>
    <w:rsid w:val="002037AF"/>
    <w:pPr>
      <w:autoSpaceDE w:val="0"/>
      <w:autoSpaceDN w:val="0"/>
      <w:adjustRightInd w:val="0"/>
    </w:pPr>
    <w:rPr>
      <w:sz w:val="26"/>
      <w:szCs w:val="26"/>
    </w:rPr>
  </w:style>
  <w:style w:type="character" w:customStyle="1" w:styleId="34">
    <w:name w:val="Основной текст 3 Знак"/>
    <w:basedOn w:val="a1"/>
    <w:link w:val="33"/>
    <w:uiPriority w:val="99"/>
    <w:rsid w:val="002037AF"/>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037AF"/>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037AF"/>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037AF"/>
    <w:rPr>
      <w:rFonts w:ascii="Times New Roman" w:eastAsia="Times New Roman" w:hAnsi="Times New Roman" w:cs="Times New Roman"/>
      <w:sz w:val="24"/>
      <w:szCs w:val="24"/>
      <w:lang w:eastAsia="ru-RU"/>
    </w:rPr>
  </w:style>
  <w:style w:type="paragraph" w:styleId="aff7">
    <w:name w:val="Block Text"/>
    <w:basedOn w:val="a0"/>
    <w:uiPriority w:val="99"/>
    <w:unhideWhenUsed/>
    <w:rsid w:val="002037AF"/>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037AF"/>
    <w:pPr>
      <w:keepNext/>
      <w:jc w:val="both"/>
    </w:pPr>
    <w:rPr>
      <w:szCs w:val="20"/>
      <w:lang w:val="en-GB"/>
    </w:rPr>
  </w:style>
  <w:style w:type="paragraph" w:customStyle="1" w:styleId="15">
    <w:name w:val="Абзац списка1"/>
    <w:basedOn w:val="a0"/>
    <w:rsid w:val="002037AF"/>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037AF"/>
    <w:pPr>
      <w:spacing w:line="360" w:lineRule="auto"/>
      <w:ind w:firstLine="720"/>
      <w:jc w:val="both"/>
    </w:pPr>
  </w:style>
  <w:style w:type="character" w:customStyle="1" w:styleId="aff9">
    <w:name w:val="Текст документа Знак"/>
    <w:link w:val="aff8"/>
    <w:uiPriority w:val="99"/>
    <w:locked/>
    <w:rsid w:val="002037AF"/>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037AF"/>
    <w:rPr>
      <w:color w:val="800080"/>
      <w:u w:val="single"/>
    </w:rPr>
  </w:style>
  <w:style w:type="paragraph" w:customStyle="1" w:styleId="Default">
    <w:name w:val="Default"/>
    <w:rsid w:val="002037A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037AF"/>
    <w:pPr>
      <w:numPr>
        <w:numId w:val="2"/>
      </w:numPr>
    </w:pPr>
  </w:style>
  <w:style w:type="paragraph" w:customStyle="1" w:styleId="CharChar4CharCharCharCharCharChar">
    <w:name w:val="Char Char4 Знак Знак Char Char Знак Знак Char Char Знак Char Char"/>
    <w:basedOn w:val="a0"/>
    <w:semiHidden/>
    <w:rsid w:val="002037AF"/>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037AF"/>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037AF"/>
    <w:rPr>
      <w:color w:val="808080"/>
    </w:rPr>
  </w:style>
  <w:style w:type="character" w:customStyle="1" w:styleId="16">
    <w:name w:val="Заголовок №1_"/>
    <w:link w:val="17"/>
    <w:locked/>
    <w:rsid w:val="002037AF"/>
    <w:rPr>
      <w:sz w:val="39"/>
      <w:szCs w:val="39"/>
      <w:shd w:val="clear" w:color="auto" w:fill="FFFFFF"/>
    </w:rPr>
  </w:style>
  <w:style w:type="paragraph" w:customStyle="1" w:styleId="17">
    <w:name w:val="Заголовок №1"/>
    <w:basedOn w:val="a0"/>
    <w:link w:val="16"/>
    <w:rsid w:val="002037AF"/>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037AF"/>
    <w:rPr>
      <w:rFonts w:ascii="Times New Roman" w:eastAsia="Times New Roman" w:hAnsi="Times New Roman" w:cs="Times New Roman"/>
      <w:sz w:val="24"/>
      <w:szCs w:val="24"/>
      <w:lang w:eastAsia="ru-RU"/>
    </w:rPr>
  </w:style>
  <w:style w:type="paragraph" w:customStyle="1" w:styleId="a">
    <w:name w:val="Подподпункт"/>
    <w:basedOn w:val="a0"/>
    <w:qFormat/>
    <w:rsid w:val="002037AF"/>
    <w:pPr>
      <w:numPr>
        <w:numId w:val="5"/>
      </w:numPr>
      <w:spacing w:line="360" w:lineRule="auto"/>
      <w:jc w:val="both"/>
    </w:pPr>
    <w:rPr>
      <w:bCs/>
      <w:snapToGrid w:val="0"/>
      <w:sz w:val="22"/>
      <w:szCs w:val="22"/>
    </w:rPr>
  </w:style>
  <w:style w:type="paragraph" w:customStyle="1" w:styleId="-6">
    <w:name w:val="Пункт-6"/>
    <w:basedOn w:val="a0"/>
    <w:qFormat/>
    <w:rsid w:val="002037AF"/>
    <w:pPr>
      <w:tabs>
        <w:tab w:val="num" w:pos="1701"/>
      </w:tabs>
      <w:spacing w:line="288" w:lineRule="auto"/>
      <w:ind w:firstLine="567"/>
      <w:jc w:val="both"/>
    </w:pPr>
    <w:rPr>
      <w:sz w:val="28"/>
    </w:rPr>
  </w:style>
  <w:style w:type="numbering" w:customStyle="1" w:styleId="14">
    <w:name w:val="Нумерация заголовки 14"/>
    <w:uiPriority w:val="99"/>
    <w:rsid w:val="002037AF"/>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037AF"/>
    <w:rPr>
      <w:rFonts w:ascii="Calibri" w:eastAsia="Calibri" w:hAnsi="Calibri" w:cs="Times New Roman"/>
      <w:sz w:val="20"/>
      <w:szCs w:val="20"/>
      <w:lang w:eastAsia="ru-RU"/>
    </w:rPr>
  </w:style>
  <w:style w:type="paragraph" w:styleId="42">
    <w:name w:val="toc 4"/>
    <w:basedOn w:val="a0"/>
    <w:next w:val="a0"/>
    <w:autoRedefine/>
    <w:uiPriority w:val="39"/>
    <w:unhideWhenUsed/>
    <w:rsid w:val="002037AF"/>
    <w:pPr>
      <w:ind w:left="720"/>
    </w:pPr>
    <w:rPr>
      <w:rFonts w:asciiTheme="minorHAnsi" w:hAnsiTheme="minorHAnsi" w:cstheme="minorHAnsi"/>
      <w:sz w:val="20"/>
      <w:szCs w:val="20"/>
    </w:rPr>
  </w:style>
  <w:style w:type="paragraph" w:styleId="51">
    <w:name w:val="toc 5"/>
    <w:basedOn w:val="a0"/>
    <w:next w:val="a0"/>
    <w:autoRedefine/>
    <w:uiPriority w:val="39"/>
    <w:unhideWhenUsed/>
    <w:rsid w:val="002037AF"/>
    <w:pPr>
      <w:ind w:left="960"/>
    </w:pPr>
    <w:rPr>
      <w:rFonts w:asciiTheme="minorHAnsi" w:hAnsiTheme="minorHAnsi" w:cstheme="minorHAnsi"/>
      <w:sz w:val="20"/>
      <w:szCs w:val="20"/>
    </w:rPr>
  </w:style>
  <w:style w:type="paragraph" w:styleId="61">
    <w:name w:val="toc 6"/>
    <w:basedOn w:val="a0"/>
    <w:next w:val="a0"/>
    <w:autoRedefine/>
    <w:uiPriority w:val="39"/>
    <w:unhideWhenUsed/>
    <w:rsid w:val="002037AF"/>
    <w:pPr>
      <w:ind w:left="1200"/>
    </w:pPr>
    <w:rPr>
      <w:rFonts w:asciiTheme="minorHAnsi" w:hAnsiTheme="minorHAnsi" w:cstheme="minorHAnsi"/>
      <w:sz w:val="20"/>
      <w:szCs w:val="20"/>
    </w:rPr>
  </w:style>
  <w:style w:type="paragraph" w:styleId="71">
    <w:name w:val="toc 7"/>
    <w:basedOn w:val="a0"/>
    <w:next w:val="a0"/>
    <w:autoRedefine/>
    <w:uiPriority w:val="39"/>
    <w:unhideWhenUsed/>
    <w:rsid w:val="002037AF"/>
    <w:pPr>
      <w:ind w:left="1440"/>
    </w:pPr>
    <w:rPr>
      <w:rFonts w:asciiTheme="minorHAnsi" w:hAnsiTheme="minorHAnsi" w:cstheme="minorHAnsi"/>
      <w:sz w:val="20"/>
      <w:szCs w:val="20"/>
    </w:rPr>
  </w:style>
  <w:style w:type="paragraph" w:styleId="81">
    <w:name w:val="toc 8"/>
    <w:basedOn w:val="a0"/>
    <w:next w:val="a0"/>
    <w:autoRedefine/>
    <w:uiPriority w:val="39"/>
    <w:unhideWhenUsed/>
    <w:rsid w:val="002037AF"/>
    <w:pPr>
      <w:ind w:left="1680"/>
    </w:pPr>
    <w:rPr>
      <w:rFonts w:asciiTheme="minorHAnsi" w:hAnsiTheme="minorHAnsi" w:cstheme="minorHAnsi"/>
      <w:sz w:val="20"/>
      <w:szCs w:val="20"/>
    </w:rPr>
  </w:style>
  <w:style w:type="paragraph" w:styleId="91">
    <w:name w:val="toc 9"/>
    <w:basedOn w:val="a0"/>
    <w:next w:val="a0"/>
    <w:autoRedefine/>
    <w:uiPriority w:val="39"/>
    <w:unhideWhenUsed/>
    <w:rsid w:val="002037AF"/>
    <w:pPr>
      <w:ind w:left="1920"/>
    </w:pPr>
    <w:rPr>
      <w:rFonts w:asciiTheme="minorHAnsi" w:hAnsiTheme="minorHAnsi" w:cstheme="minorHAnsi"/>
      <w:sz w:val="20"/>
      <w:szCs w:val="20"/>
    </w:rPr>
  </w:style>
  <w:style w:type="character" w:styleId="affd">
    <w:name w:val="Unresolved Mention"/>
    <w:basedOn w:val="a1"/>
    <w:uiPriority w:val="99"/>
    <w:semiHidden/>
    <w:unhideWhenUsed/>
    <w:rsid w:val="00BB665E"/>
    <w:rPr>
      <w:color w:val="605E5C"/>
      <w:shd w:val="clear" w:color="auto" w:fill="E1DFDD"/>
    </w:rPr>
  </w:style>
  <w:style w:type="table" w:customStyle="1" w:styleId="18">
    <w:name w:val="Сетка таблицы1"/>
    <w:basedOn w:val="a2"/>
    <w:next w:val="ad"/>
    <w:uiPriority w:val="59"/>
    <w:rsid w:val="00AC4C9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870367">
      <w:bodyDiv w:val="1"/>
      <w:marLeft w:val="0"/>
      <w:marRight w:val="0"/>
      <w:marTop w:val="0"/>
      <w:marBottom w:val="0"/>
      <w:divBdr>
        <w:top w:val="none" w:sz="0" w:space="0" w:color="auto"/>
        <w:left w:val="none" w:sz="0" w:space="0" w:color="auto"/>
        <w:bottom w:val="none" w:sz="0" w:space="0" w:color="auto"/>
        <w:right w:val="none" w:sz="0" w:space="0" w:color="auto"/>
      </w:divBdr>
    </w:div>
    <w:div w:id="578486660">
      <w:bodyDiv w:val="1"/>
      <w:marLeft w:val="0"/>
      <w:marRight w:val="0"/>
      <w:marTop w:val="0"/>
      <w:marBottom w:val="0"/>
      <w:divBdr>
        <w:top w:val="none" w:sz="0" w:space="0" w:color="auto"/>
        <w:left w:val="none" w:sz="0" w:space="0" w:color="auto"/>
        <w:bottom w:val="none" w:sz="0" w:space="0" w:color="auto"/>
        <w:right w:val="none" w:sz="0" w:space="0" w:color="auto"/>
      </w:divBdr>
    </w:div>
    <w:div w:id="993341191">
      <w:bodyDiv w:val="1"/>
      <w:marLeft w:val="0"/>
      <w:marRight w:val="0"/>
      <w:marTop w:val="0"/>
      <w:marBottom w:val="0"/>
      <w:divBdr>
        <w:top w:val="none" w:sz="0" w:space="0" w:color="auto"/>
        <w:left w:val="none" w:sz="0" w:space="0" w:color="auto"/>
        <w:bottom w:val="none" w:sz="0" w:space="0" w:color="auto"/>
        <w:right w:val="none" w:sz="0" w:space="0" w:color="auto"/>
      </w:divBdr>
    </w:div>
    <w:div w:id="1537699637">
      <w:bodyDiv w:val="1"/>
      <w:marLeft w:val="0"/>
      <w:marRight w:val="0"/>
      <w:marTop w:val="0"/>
      <w:marBottom w:val="0"/>
      <w:divBdr>
        <w:top w:val="none" w:sz="0" w:space="0" w:color="auto"/>
        <w:left w:val="none" w:sz="0" w:space="0" w:color="auto"/>
        <w:bottom w:val="none" w:sz="0" w:space="0" w:color="auto"/>
        <w:right w:val="none" w:sz="0" w:space="0" w:color="auto"/>
      </w:divBdr>
    </w:div>
    <w:div w:id="160322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t.danilova@bashtel.ru"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bulyakov@bashtel.ru" TargetMode="External"/><Relationship Id="rId36" Type="http://schemas.openxmlformats.org/officeDocument/2006/relationships/theme" Target="theme/theme1.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b.ablaev@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203F4CBB2F4846B70A1ACDFDF4A593"/>
        <w:category>
          <w:name w:val="Общие"/>
          <w:gallery w:val="placeholder"/>
        </w:category>
        <w:types>
          <w:type w:val="bbPlcHdr"/>
        </w:types>
        <w:behaviors>
          <w:behavior w:val="content"/>
        </w:behaviors>
        <w:guid w:val="{F8DB541A-A9CF-48A9-86B4-3D5299697B3D}"/>
      </w:docPartPr>
      <w:docPartBody>
        <w:p w:rsidR="00C74B9D" w:rsidRDefault="00C74B9D" w:rsidP="00C74B9D">
          <w:pPr>
            <w:pStyle w:val="60203F4CBB2F4846B70A1ACDFDF4A593"/>
          </w:pPr>
          <w:r w:rsidRPr="00CF72D7">
            <w:rPr>
              <w:rStyle w:val="a3"/>
            </w:rPr>
            <w:t>Место для ввода даты.</w:t>
          </w:r>
        </w:p>
      </w:docPartBody>
    </w:docPart>
    <w:docPart>
      <w:docPartPr>
        <w:name w:val="5155ED2751794B419B214F653673DC33"/>
        <w:category>
          <w:name w:val="Общие"/>
          <w:gallery w:val="placeholder"/>
        </w:category>
        <w:types>
          <w:type w:val="bbPlcHdr"/>
        </w:types>
        <w:behaviors>
          <w:behavior w:val="content"/>
        </w:behaviors>
        <w:guid w:val="{7463E18D-38C6-4151-8C42-B7D38BE3A70E}"/>
      </w:docPartPr>
      <w:docPartBody>
        <w:p w:rsidR="00C74B9D" w:rsidRDefault="00C74B9D" w:rsidP="00C74B9D">
          <w:pPr>
            <w:pStyle w:val="5155ED2751794B419B214F653673DC33"/>
          </w:pPr>
          <w:r w:rsidRPr="00CF72D7">
            <w:rPr>
              <w:rStyle w:val="a3"/>
            </w:rPr>
            <w:t>Место для ввода даты.</w:t>
          </w:r>
        </w:p>
      </w:docPartBody>
    </w:docPart>
    <w:docPart>
      <w:docPartPr>
        <w:name w:val="403742D25F0D4C72B209E224EE893A06"/>
        <w:category>
          <w:name w:val="Общие"/>
          <w:gallery w:val="placeholder"/>
        </w:category>
        <w:types>
          <w:type w:val="bbPlcHdr"/>
        </w:types>
        <w:behaviors>
          <w:behavior w:val="content"/>
        </w:behaviors>
        <w:guid w:val="{E5D403D7-2F40-4CDA-900B-4748C3A1D434}"/>
      </w:docPartPr>
      <w:docPartBody>
        <w:p w:rsidR="0040072F" w:rsidRDefault="0040072F" w:rsidP="0040072F">
          <w:pPr>
            <w:pStyle w:val="403742D25F0D4C72B209E224EE893A06"/>
          </w:pPr>
          <w:r w:rsidRPr="00CF72D7">
            <w:rPr>
              <w:rStyle w:val="a3"/>
            </w:rPr>
            <w:t>Место для ввода даты.</w:t>
          </w:r>
        </w:p>
      </w:docPartBody>
    </w:docPart>
    <w:docPart>
      <w:docPartPr>
        <w:name w:val="7E8729F2F7AC4804B5E3A871440AFA59"/>
        <w:category>
          <w:name w:val="Общие"/>
          <w:gallery w:val="placeholder"/>
        </w:category>
        <w:types>
          <w:type w:val="bbPlcHdr"/>
        </w:types>
        <w:behaviors>
          <w:behavior w:val="content"/>
        </w:behaviors>
        <w:guid w:val="{10C912B4-15BA-45F2-8351-CCCCA847602F}"/>
      </w:docPartPr>
      <w:docPartBody>
        <w:p w:rsidR="0040072F" w:rsidRDefault="0040072F" w:rsidP="0040072F">
          <w:pPr>
            <w:pStyle w:val="7E8729F2F7AC4804B5E3A871440AFA59"/>
          </w:pPr>
          <w:r w:rsidRPr="00CF72D7">
            <w:rPr>
              <w:rStyle w:val="a3"/>
            </w:rPr>
            <w:t>Место для ввода даты.</w:t>
          </w:r>
        </w:p>
      </w:docPartBody>
    </w:docPart>
    <w:docPart>
      <w:docPartPr>
        <w:name w:val="5E1C8D36481C423281D50ECA1FB5DD81"/>
        <w:category>
          <w:name w:val="Общие"/>
          <w:gallery w:val="placeholder"/>
        </w:category>
        <w:types>
          <w:type w:val="bbPlcHdr"/>
        </w:types>
        <w:behaviors>
          <w:behavior w:val="content"/>
        </w:behaviors>
        <w:guid w:val="{183F9098-4382-4B6A-AC53-DA9064281D80}"/>
      </w:docPartPr>
      <w:docPartBody>
        <w:p w:rsidR="0040072F" w:rsidRDefault="0040072F" w:rsidP="0040072F">
          <w:pPr>
            <w:pStyle w:val="5E1C8D36481C423281D50ECA1FB5DD81"/>
          </w:pPr>
          <w:r w:rsidRPr="00CF72D7">
            <w:rPr>
              <w:rStyle w:val="a3"/>
            </w:rPr>
            <w:t>Место для ввода даты.</w:t>
          </w:r>
        </w:p>
      </w:docPartBody>
    </w:docPart>
    <w:docPart>
      <w:docPartPr>
        <w:name w:val="6DE74757CA5D4007BB59A4760F24EEA0"/>
        <w:category>
          <w:name w:val="Общие"/>
          <w:gallery w:val="placeholder"/>
        </w:category>
        <w:types>
          <w:type w:val="bbPlcHdr"/>
        </w:types>
        <w:behaviors>
          <w:behavior w:val="content"/>
        </w:behaviors>
        <w:guid w:val="{3B53A1C0-E85D-478C-B45C-1213DF5BCE60}"/>
      </w:docPartPr>
      <w:docPartBody>
        <w:p w:rsidR="0040072F" w:rsidRDefault="0040072F" w:rsidP="0040072F">
          <w:pPr>
            <w:pStyle w:val="6DE74757CA5D4007BB59A4760F24EEA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9D"/>
    <w:rsid w:val="00347F6C"/>
    <w:rsid w:val="0040072F"/>
    <w:rsid w:val="005172CD"/>
    <w:rsid w:val="0070731B"/>
    <w:rsid w:val="00736B3E"/>
    <w:rsid w:val="00C74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0072F"/>
    <w:rPr>
      <w:color w:val="808080"/>
    </w:rPr>
  </w:style>
  <w:style w:type="paragraph" w:customStyle="1" w:styleId="60203F4CBB2F4846B70A1ACDFDF4A593">
    <w:name w:val="60203F4CBB2F4846B70A1ACDFDF4A593"/>
    <w:rsid w:val="00C74B9D"/>
  </w:style>
  <w:style w:type="paragraph" w:customStyle="1" w:styleId="5155ED2751794B419B214F653673DC33">
    <w:name w:val="5155ED2751794B419B214F653673DC33"/>
    <w:rsid w:val="00C74B9D"/>
  </w:style>
  <w:style w:type="paragraph" w:customStyle="1" w:styleId="403742D25F0D4C72B209E224EE893A06">
    <w:name w:val="403742D25F0D4C72B209E224EE893A06"/>
    <w:rsid w:val="0040072F"/>
  </w:style>
  <w:style w:type="paragraph" w:customStyle="1" w:styleId="7E8729F2F7AC4804B5E3A871440AFA59">
    <w:name w:val="7E8729F2F7AC4804B5E3A871440AFA59"/>
    <w:rsid w:val="0040072F"/>
  </w:style>
  <w:style w:type="paragraph" w:customStyle="1" w:styleId="5E1C8D36481C423281D50ECA1FB5DD81">
    <w:name w:val="5E1C8D36481C423281D50ECA1FB5DD81"/>
    <w:rsid w:val="0040072F"/>
  </w:style>
  <w:style w:type="paragraph" w:customStyle="1" w:styleId="6DE74757CA5D4007BB59A4760F24EEA0">
    <w:name w:val="6DE74757CA5D4007BB59A4760F24EEA0"/>
    <w:rsid w:val="004007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620</TotalTime>
  <Pages>52</Pages>
  <Words>20637</Words>
  <Characters>117632</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2021-06-01T04:52:00Z</cp:lastPrinted>
  <dcterms:created xsi:type="dcterms:W3CDTF">2021-05-20T04:12:00Z</dcterms:created>
  <dcterms:modified xsi:type="dcterms:W3CDTF">2021-06-01T04:53:00Z</dcterms:modified>
</cp:coreProperties>
</file>